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AA0F32EF">
      <w:pPr>
        <w:pStyle w:val="2"/>
        <w:widowControl/>
        <w:spacing w:before="0" w:beforeAutospacing="0" w:after="0" w:afterAutospacing="0" w:line="360" w:lineRule="atLeast"/>
        <w:rPr>
          <w:rFonts w:hint="default" w:ascii="仿宋" w:hAnsi="仿宋" w:eastAsia="仿宋" w:cs="仿宋"/>
          <w:b w:val="0"/>
          <w:bCs w:val="0"/>
          <w:color w:val="000000"/>
          <w:sz w:val="32"/>
          <w:szCs w:val="32"/>
        </w:rPr>
      </w:pPr>
      <w:r>
        <w:rPr>
          <w:rFonts w:ascii="仿宋" w:hAnsi="仿宋" w:eastAsia="仿宋" w:cs="仿宋"/>
          <w:b w:val="0"/>
          <w:bCs w:val="0"/>
          <w:color w:val="000000"/>
          <w:sz w:val="32"/>
          <w:szCs w:val="32"/>
        </w:rPr>
        <w:t>附件2：</w:t>
      </w:r>
    </w:p>
    <w:tbl>
      <w:tblPr>
        <w:tblStyle w:val="3"/>
        <w:tblW w:w="7337" w:type="dxa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3"/>
        <w:gridCol w:w="1602"/>
        <w:gridCol w:w="2144"/>
        <w:gridCol w:w="1238"/>
      </w:tblGrid>
      <w:tr w14:paraId="C654F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353" w:type="dxa"/>
            <w:vMerge w:val="restart"/>
            <w:shd w:val="clear" w:color="auto" w:fill="E7E6E6"/>
            <w:vAlign w:val="center"/>
          </w:tcPr>
          <w:p w14:paraId="F15B97E4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招聘岗位</w:t>
            </w:r>
          </w:p>
        </w:tc>
        <w:tc>
          <w:tcPr>
            <w:tcW w:w="1602" w:type="dxa"/>
            <w:vMerge w:val="restart"/>
            <w:shd w:val="clear" w:color="auto" w:fill="E7E6E6"/>
            <w:vAlign w:val="center"/>
          </w:tcPr>
          <w:p w14:paraId="542A0F59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岗位代码</w:t>
            </w:r>
          </w:p>
        </w:tc>
        <w:tc>
          <w:tcPr>
            <w:tcW w:w="2144" w:type="dxa"/>
            <w:vMerge w:val="restart"/>
            <w:shd w:val="clear" w:color="auto" w:fill="E7E6E6"/>
            <w:vAlign w:val="center"/>
          </w:tcPr>
          <w:p w14:paraId="77554C0C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招聘计划</w:t>
            </w:r>
          </w:p>
        </w:tc>
        <w:tc>
          <w:tcPr>
            <w:tcW w:w="1238" w:type="dxa"/>
            <w:vMerge w:val="restart"/>
            <w:shd w:val="clear" w:color="auto" w:fill="E7E6E6"/>
            <w:vAlign w:val="center"/>
          </w:tcPr>
          <w:p w14:paraId="D9982940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14:paraId="010E5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53" w:type="dxa"/>
            <w:vMerge w:val="continue"/>
            <w:shd w:val="clear" w:color="auto" w:fill="E7E6E6"/>
            <w:vAlign w:val="center"/>
          </w:tcPr>
          <w:p w14:paraId="2E12731A">
            <w:pPr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1602" w:type="dxa"/>
            <w:vMerge w:val="continue"/>
            <w:shd w:val="clear" w:color="auto" w:fill="E7E6E6"/>
            <w:vAlign w:val="center"/>
          </w:tcPr>
          <w:p w14:paraId="A1B3313F">
            <w:pPr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2144" w:type="dxa"/>
            <w:vMerge w:val="continue"/>
            <w:shd w:val="clear" w:color="auto" w:fill="E7E6E6"/>
            <w:vAlign w:val="center"/>
          </w:tcPr>
          <w:p w14:paraId="51352AC8">
            <w:pPr>
              <w:jc w:val="center"/>
              <w:rPr>
                <w:rFonts w:ascii="黑体" w:hAnsi="宋体" w:eastAsia="黑体" w:cs="黑体"/>
                <w:color w:val="000000"/>
                <w:sz w:val="24"/>
              </w:rPr>
            </w:pPr>
          </w:p>
        </w:tc>
        <w:tc>
          <w:tcPr>
            <w:tcW w:w="1238" w:type="dxa"/>
            <w:vMerge w:val="continue"/>
            <w:shd w:val="clear" w:color="auto" w:fill="E7E6E6"/>
            <w:vAlign w:val="center"/>
          </w:tcPr>
          <w:p w14:paraId="5BDD40C6">
            <w:pPr>
              <w:jc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</w:p>
        </w:tc>
      </w:tr>
      <w:tr w14:paraId="5946D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353" w:type="dxa"/>
            <w:vAlign w:val="center"/>
          </w:tcPr>
          <w:p w14:paraId="0A40104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双钟镇台山社区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专职网格员</w:t>
            </w:r>
          </w:p>
        </w:tc>
        <w:tc>
          <w:tcPr>
            <w:tcW w:w="1602" w:type="dxa"/>
            <w:vAlign w:val="center"/>
          </w:tcPr>
          <w:p w14:paraId="D9C5E94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01</w:t>
            </w:r>
          </w:p>
        </w:tc>
        <w:tc>
          <w:tcPr>
            <w:tcW w:w="2144" w:type="dxa"/>
            <w:vAlign w:val="center"/>
          </w:tcPr>
          <w:p w14:paraId="A89FA0F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3人</w:t>
            </w:r>
          </w:p>
        </w:tc>
        <w:tc>
          <w:tcPr>
            <w:tcW w:w="1238" w:type="dxa"/>
            <w:vAlign w:val="center"/>
          </w:tcPr>
          <w:p w14:paraId="E52E6B07">
            <w:pPr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F0063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353" w:type="dxa"/>
            <w:vAlign w:val="center"/>
          </w:tcPr>
          <w:p w14:paraId="BC2719B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双钟镇西门社区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专职网格员</w:t>
            </w:r>
          </w:p>
        </w:tc>
        <w:tc>
          <w:tcPr>
            <w:tcW w:w="1602" w:type="dxa"/>
            <w:vAlign w:val="center"/>
          </w:tcPr>
          <w:p w14:paraId="A0905A6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02</w:t>
            </w:r>
          </w:p>
        </w:tc>
        <w:tc>
          <w:tcPr>
            <w:tcW w:w="2144" w:type="dxa"/>
            <w:vAlign w:val="center"/>
          </w:tcPr>
          <w:p w14:paraId="2E32A1E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1人</w:t>
            </w:r>
          </w:p>
        </w:tc>
        <w:tc>
          <w:tcPr>
            <w:tcW w:w="1238" w:type="dxa"/>
            <w:vAlign w:val="center"/>
          </w:tcPr>
          <w:p w14:paraId="45D37CBB">
            <w:pPr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A73FC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353" w:type="dxa"/>
            <w:vAlign w:val="center"/>
          </w:tcPr>
          <w:p w14:paraId="0752353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双钟镇小岭社区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专职网格员</w:t>
            </w:r>
          </w:p>
        </w:tc>
        <w:tc>
          <w:tcPr>
            <w:tcW w:w="1602" w:type="dxa"/>
            <w:vAlign w:val="center"/>
          </w:tcPr>
          <w:p w14:paraId="D9785F7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03</w:t>
            </w:r>
          </w:p>
        </w:tc>
        <w:tc>
          <w:tcPr>
            <w:tcW w:w="2144" w:type="dxa"/>
            <w:vAlign w:val="center"/>
          </w:tcPr>
          <w:p w14:paraId="2C08FED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1人</w:t>
            </w:r>
          </w:p>
        </w:tc>
        <w:tc>
          <w:tcPr>
            <w:tcW w:w="1238" w:type="dxa"/>
            <w:vAlign w:val="center"/>
          </w:tcPr>
          <w:p w14:paraId="334EFD10">
            <w:pPr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2D844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353" w:type="dxa"/>
            <w:vAlign w:val="center"/>
          </w:tcPr>
          <w:p w14:paraId="2D7CEA1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双钟镇柏树社区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专职网格员</w:t>
            </w:r>
          </w:p>
        </w:tc>
        <w:tc>
          <w:tcPr>
            <w:tcW w:w="1602" w:type="dxa"/>
            <w:vAlign w:val="center"/>
          </w:tcPr>
          <w:p w14:paraId="6663694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04</w:t>
            </w:r>
          </w:p>
        </w:tc>
        <w:tc>
          <w:tcPr>
            <w:tcW w:w="2144" w:type="dxa"/>
            <w:noWrap/>
            <w:vAlign w:val="center"/>
          </w:tcPr>
          <w:p w14:paraId="9CD54F0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2人</w:t>
            </w:r>
          </w:p>
        </w:tc>
        <w:tc>
          <w:tcPr>
            <w:tcW w:w="1238" w:type="dxa"/>
            <w:noWrap/>
            <w:vAlign w:val="center"/>
          </w:tcPr>
          <w:p w14:paraId="2DAFA07A">
            <w:pPr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50387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353" w:type="dxa"/>
            <w:vAlign w:val="center"/>
          </w:tcPr>
          <w:p w14:paraId="D8EA918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双钟镇大岭社区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专职网格员</w:t>
            </w:r>
          </w:p>
        </w:tc>
        <w:tc>
          <w:tcPr>
            <w:tcW w:w="1602" w:type="dxa"/>
            <w:vAlign w:val="center"/>
          </w:tcPr>
          <w:p w14:paraId="E82E2D9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05</w:t>
            </w:r>
          </w:p>
        </w:tc>
        <w:tc>
          <w:tcPr>
            <w:tcW w:w="2144" w:type="dxa"/>
            <w:noWrap/>
            <w:vAlign w:val="center"/>
          </w:tcPr>
          <w:p w14:paraId="E4EF093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1人</w:t>
            </w:r>
          </w:p>
        </w:tc>
        <w:tc>
          <w:tcPr>
            <w:tcW w:w="1238" w:type="dxa"/>
            <w:noWrap/>
            <w:vAlign w:val="center"/>
          </w:tcPr>
          <w:p w14:paraId="7879505D">
            <w:pPr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FBB7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353" w:type="dxa"/>
            <w:vAlign w:val="center"/>
          </w:tcPr>
          <w:p w14:paraId="DBA59DE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双钟镇莲湾社区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专职网格员</w:t>
            </w:r>
          </w:p>
        </w:tc>
        <w:tc>
          <w:tcPr>
            <w:tcW w:w="1602" w:type="dxa"/>
            <w:vAlign w:val="center"/>
          </w:tcPr>
          <w:p w14:paraId="10FB740B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06</w:t>
            </w:r>
          </w:p>
        </w:tc>
        <w:tc>
          <w:tcPr>
            <w:tcW w:w="2144" w:type="dxa"/>
            <w:noWrap/>
            <w:vAlign w:val="center"/>
          </w:tcPr>
          <w:p w14:paraId="CD25084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2人</w:t>
            </w:r>
          </w:p>
        </w:tc>
        <w:tc>
          <w:tcPr>
            <w:tcW w:w="1238" w:type="dxa"/>
            <w:noWrap/>
            <w:vAlign w:val="center"/>
          </w:tcPr>
          <w:p w14:paraId="07CC28AE">
            <w:pPr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3AC3B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353" w:type="dxa"/>
            <w:vAlign w:val="center"/>
          </w:tcPr>
          <w:p w14:paraId="0B46C3D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双钟镇城德岭社区专职网格员</w:t>
            </w:r>
          </w:p>
        </w:tc>
        <w:tc>
          <w:tcPr>
            <w:tcW w:w="1602" w:type="dxa"/>
            <w:vAlign w:val="center"/>
          </w:tcPr>
          <w:p w14:paraId="1BFC478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07</w:t>
            </w:r>
          </w:p>
        </w:tc>
        <w:tc>
          <w:tcPr>
            <w:tcW w:w="2144" w:type="dxa"/>
            <w:noWrap/>
            <w:vAlign w:val="center"/>
          </w:tcPr>
          <w:p w14:paraId="DB0D096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3人</w:t>
            </w:r>
          </w:p>
        </w:tc>
        <w:tc>
          <w:tcPr>
            <w:tcW w:w="1238" w:type="dxa"/>
            <w:noWrap/>
            <w:vAlign w:val="center"/>
          </w:tcPr>
          <w:p w14:paraId="E9BB7150">
            <w:pPr>
              <w:rPr>
                <w:rFonts w:ascii="仿宋_GB2312" w:hAnsi="宋体" w:eastAsia="仿宋_GB2312" w:cs="仿宋_GB2312"/>
                <w:color w:val="000000"/>
                <w:sz w:val="24"/>
              </w:rPr>
            </w:pPr>
          </w:p>
        </w:tc>
      </w:tr>
      <w:tr w14:paraId="2245C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353" w:type="dxa"/>
            <w:vAlign w:val="center"/>
          </w:tcPr>
          <w:p w14:paraId="B46D5C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马影镇罗岭社区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</w:rPr>
              <w:t>专职网格员</w:t>
            </w:r>
          </w:p>
        </w:tc>
        <w:tc>
          <w:tcPr>
            <w:tcW w:w="1602" w:type="dxa"/>
            <w:vAlign w:val="center"/>
          </w:tcPr>
          <w:p w14:paraId="A39C8BA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4"/>
              </w:rPr>
              <w:t>08</w:t>
            </w:r>
          </w:p>
        </w:tc>
        <w:tc>
          <w:tcPr>
            <w:tcW w:w="2144" w:type="dxa"/>
            <w:noWrap/>
            <w:vAlign w:val="center"/>
          </w:tcPr>
          <w:p w14:paraId="0E3184C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3人</w:t>
            </w:r>
          </w:p>
        </w:tc>
        <w:tc>
          <w:tcPr>
            <w:tcW w:w="1238" w:type="dxa"/>
            <w:noWrap/>
            <w:vAlign w:val="center"/>
          </w:tcPr>
          <w:p w14:paraId="A0AF0C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农村社区</w:t>
            </w:r>
          </w:p>
        </w:tc>
      </w:tr>
    </w:tbl>
    <w:p w14:paraId="AB029FF0"/>
    <w:p w14:paraId="563AD59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9B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2026-10-17T07:40:17Z</dcterms:created>
  <dc:creator>admin</dc:creator>
  <cp:lastModifiedBy>wang</cp:lastModifiedBy>
  <dcterms:modified xsi:type="dcterms:W3CDTF">2026-10-17T07:41:04Z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eyJoZGlkIjoiYjkzOGZiY2U3MjhhNmY5YTJmNGZiMDM5YzJjNDA2N2QiLCJ1c2VySWQiOiIxMjE0NDE2OTk2In0=</vt:lpwstr>
  </property>
  <property fmtid="{D5CDD505-2E9C-101B-9397-08002B2CF9AE}" pid="4" name="ICV">
    <vt:lpwstr>0CD8FA1717E443CC9374101D18FF902D_12</vt:lpwstr>
  </property>
</Properties>
</file>