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EFDD7">
      <w:pPr>
        <w:spacing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附件2</w:t>
      </w:r>
    </w:p>
    <w:p w14:paraId="3CCCD542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auto"/>
          <w:sz w:val="32"/>
          <w:szCs w:val="32"/>
        </w:rPr>
        <w:t>2026年</w:t>
      </w: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自贡</w:t>
      </w:r>
      <w:r>
        <w:rPr>
          <w:rFonts w:ascii="Times New Roman" w:hAnsi="Times New Roman" w:eastAsia="方正小标宋简体" w:cs="Times New Roman"/>
          <w:color w:val="auto"/>
          <w:sz w:val="32"/>
          <w:szCs w:val="32"/>
        </w:rPr>
        <w:t>高新区综治中心社会工作服务岗位招募计划表</w:t>
      </w:r>
    </w:p>
    <w:tbl>
      <w:tblPr>
        <w:tblStyle w:val="8"/>
        <w:tblpPr w:leftFromText="180" w:rightFromText="180" w:vertAnchor="text" w:horzAnchor="page" w:tblpX="1681" w:tblpY="227"/>
        <w:tblOverlap w:val="never"/>
        <w:tblW w:w="8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68"/>
        <w:gridCol w:w="888"/>
        <w:gridCol w:w="1464"/>
        <w:gridCol w:w="852"/>
        <w:gridCol w:w="1999"/>
        <w:gridCol w:w="1376"/>
        <w:gridCol w:w="784"/>
      </w:tblGrid>
      <w:tr w14:paraId="77EC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 w14:paraId="191E08A4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招募单位</w:t>
            </w:r>
          </w:p>
        </w:tc>
        <w:tc>
          <w:tcPr>
            <w:tcW w:w="768" w:type="dxa"/>
            <w:vAlign w:val="center"/>
          </w:tcPr>
          <w:p w14:paraId="303E46E2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招募</w:t>
            </w:r>
          </w:p>
          <w:p w14:paraId="603214A1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人数</w:t>
            </w:r>
          </w:p>
        </w:tc>
        <w:tc>
          <w:tcPr>
            <w:tcW w:w="888" w:type="dxa"/>
            <w:vAlign w:val="center"/>
          </w:tcPr>
          <w:p w14:paraId="7C4E5E18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岗位名称</w:t>
            </w:r>
          </w:p>
        </w:tc>
        <w:tc>
          <w:tcPr>
            <w:tcW w:w="1464" w:type="dxa"/>
            <w:vAlign w:val="center"/>
          </w:tcPr>
          <w:p w14:paraId="657CB75A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岗位职责</w:t>
            </w:r>
          </w:p>
        </w:tc>
        <w:tc>
          <w:tcPr>
            <w:tcW w:w="852" w:type="dxa"/>
            <w:vAlign w:val="center"/>
          </w:tcPr>
          <w:p w14:paraId="7C92E29D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学历要求</w:t>
            </w:r>
          </w:p>
        </w:tc>
        <w:tc>
          <w:tcPr>
            <w:tcW w:w="1999" w:type="dxa"/>
            <w:vAlign w:val="center"/>
          </w:tcPr>
          <w:p w14:paraId="2A0CA8F5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专业要求</w:t>
            </w:r>
          </w:p>
        </w:tc>
        <w:tc>
          <w:tcPr>
            <w:tcW w:w="1376" w:type="dxa"/>
            <w:vAlign w:val="center"/>
          </w:tcPr>
          <w:p w14:paraId="42BA85A9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其他条件</w:t>
            </w:r>
          </w:p>
        </w:tc>
        <w:tc>
          <w:tcPr>
            <w:tcW w:w="784" w:type="dxa"/>
            <w:vAlign w:val="center"/>
          </w:tcPr>
          <w:p w14:paraId="08A68940">
            <w:pPr>
              <w:pStyle w:val="3"/>
              <w:jc w:val="left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咨询电话</w:t>
            </w:r>
          </w:p>
        </w:tc>
      </w:tr>
      <w:tr w14:paraId="515E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 w14:paraId="38F2C3E9">
            <w:pPr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高新区</w:t>
            </w:r>
          </w:p>
          <w:p w14:paraId="5452A094">
            <w:pPr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综治中心</w:t>
            </w:r>
          </w:p>
        </w:tc>
        <w:tc>
          <w:tcPr>
            <w:tcW w:w="768" w:type="dxa"/>
            <w:vAlign w:val="center"/>
          </w:tcPr>
          <w:p w14:paraId="00E72CEE">
            <w:pPr>
              <w:spacing w:line="592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14:paraId="3FB34DCC">
            <w:pPr>
              <w:pStyle w:val="3"/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综治中心社会工作服务岗位</w:t>
            </w:r>
          </w:p>
        </w:tc>
        <w:tc>
          <w:tcPr>
            <w:tcW w:w="1464" w:type="dxa"/>
            <w:vAlign w:val="center"/>
          </w:tcPr>
          <w:p w14:paraId="5CBC72CF">
            <w:pPr>
              <w:pStyle w:val="3"/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承担网格管理服务事务性工作，协同做好矛盾纠纷排查化解、心理疏导、情绪安抚、政策引导、困难帮扶、重点人员服务管理等。</w:t>
            </w:r>
          </w:p>
        </w:tc>
        <w:tc>
          <w:tcPr>
            <w:tcW w:w="852" w:type="dxa"/>
            <w:vAlign w:val="center"/>
          </w:tcPr>
          <w:p w14:paraId="448D637D">
            <w:pPr>
              <w:pStyle w:val="3"/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全日制大专及以上学历</w:t>
            </w:r>
          </w:p>
        </w:tc>
        <w:tc>
          <w:tcPr>
            <w:tcW w:w="1999" w:type="dxa"/>
            <w:vAlign w:val="center"/>
          </w:tcPr>
          <w:p w14:paraId="7F2E88A6">
            <w:pPr>
              <w:pStyle w:val="3"/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专科：教育类、法律实务类、法律执行类、公共事业类、公共管理类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。</w:t>
            </w:r>
          </w:p>
          <w:p w14:paraId="271F2081">
            <w:pP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本科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研究生：不限专业</w:t>
            </w:r>
          </w:p>
        </w:tc>
        <w:tc>
          <w:tcPr>
            <w:tcW w:w="1376" w:type="dxa"/>
            <w:vAlign w:val="center"/>
          </w:tcPr>
          <w:p w14:paraId="2A1EAEDC">
            <w:pPr>
              <w:pStyle w:val="3"/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2026届应届高校毕业生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</w:rPr>
              <w:t>（低保家庭、零就业家庭、防止返贫致贫家庭和继续帮扶的脱贫人口家庭、残疾等困难高校毕业生，在同等条件下优先招募。）</w:t>
            </w:r>
          </w:p>
        </w:tc>
        <w:tc>
          <w:tcPr>
            <w:tcW w:w="784" w:type="dxa"/>
            <w:vAlign w:val="center"/>
          </w:tcPr>
          <w:p w14:paraId="76270104">
            <w:pPr>
              <w:pStyle w:val="3"/>
              <w:jc w:val="left"/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0813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color w:val="auto"/>
                <w:sz w:val="18"/>
                <w:szCs w:val="18"/>
              </w:rPr>
              <w:t>8104730</w:t>
            </w:r>
          </w:p>
        </w:tc>
      </w:tr>
    </w:tbl>
    <w:p w14:paraId="3FF061D2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6A393E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75FA6"/>
    <w:rsid w:val="0F9A19C3"/>
    <w:rsid w:val="16CB6878"/>
    <w:rsid w:val="6897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  <w:rPr>
      <w:rFonts w:ascii="仿宋_GB2312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Calibri" w:hAnsi="Calibri" w:eastAsia="宋体" w:cs="宋体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4"/>
    <w:next w:val="2"/>
    <w:qFormat/>
    <w:uiPriority w:val="0"/>
    <w:pPr>
      <w:spacing w:after="0"/>
      <w:ind w:left="0" w:firstLine="420" w:firstLineChars="200"/>
    </w:pPr>
    <w:rPr>
      <w:rFonts w:ascii="Times New Roman" w:hAnsi="Times New Roman" w:eastAsia="仿宋_GB2312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037afffc-1416-4344-a708-eea7bdb5bb20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7F2E88A6</paraID>
      <start>30</start>
      <end>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07fd05-ed6f-4e37-807a-416fcd1bfa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270</Characters>
  <Lines>0</Lines>
  <Paragraphs>0</Paragraphs>
  <TotalTime>0</TotalTime>
  <ScaleCrop>false</ScaleCrop>
  <LinksUpToDate>false</LinksUpToDate>
  <CharactersWithSpaces>272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2026-08-11T07:18:00Z</dcterms:created>
  <dc:creator>李雨霜</dc:creator>
  <cp:lastModifiedBy>WPS_1642040678</cp:lastModifiedBy>
  <dcterms:modified xsi:type="dcterms:W3CDTF">2026-08-11T07:42:24Z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B37DA5A3DDDF4FAD8AF4671F7308A7E2_11</vt:lpwstr>
  </property>
  <property fmtid="{D5CDD505-2E9C-101B-9397-08002B2CF9AE}" pid="4" name="KSOTemplateDocerSaveRecord">
    <vt:lpwstr>eyJoZGlkIjoiM2E1YTRiODJmYjVmYWNiZTc0MWE2NDVlMTIzNWU2OWIiLCJ1c2VySWQiOiIxMzE3NzkzNDc3In0=</vt:lpwstr>
  </property>
</Properties>
</file>