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  <w:t>剑阁县2026年公开招募社会工作服务领域增量政策性岗位表</w:t>
      </w:r>
    </w:p>
    <w:tbl>
      <w:tblPr>
        <w:tblStyle w:val="3"/>
        <w:tblpPr w:leftFromText="180" w:rightFromText="180" w:vertAnchor="text" w:horzAnchor="page" w:tblpXSpec="center" w:tblpY="529"/>
        <w:tblOverlap w:val="never"/>
        <w:tblW w:w="13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950"/>
        <w:gridCol w:w="3188"/>
        <w:gridCol w:w="1096"/>
        <w:gridCol w:w="966"/>
        <w:gridCol w:w="1832"/>
        <w:gridCol w:w="3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80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95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  <w:t>招募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  <w:t>人数</w:t>
            </w:r>
          </w:p>
        </w:tc>
        <w:tc>
          <w:tcPr>
            <w:tcW w:w="3188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  <w:lang w:val="en-US" w:eastAsia="zh-CN"/>
              </w:rPr>
              <w:t>岗位职责</w:t>
            </w:r>
          </w:p>
        </w:tc>
        <w:tc>
          <w:tcPr>
            <w:tcW w:w="109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  <w:t>学历</w:t>
            </w:r>
          </w:p>
        </w:tc>
        <w:tc>
          <w:tcPr>
            <w:tcW w:w="96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  <w:t>专业</w:t>
            </w:r>
          </w:p>
        </w:tc>
        <w:tc>
          <w:tcPr>
            <w:tcW w:w="1832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  <w:t>咨询电话</w:t>
            </w:r>
          </w:p>
        </w:tc>
        <w:tc>
          <w:tcPr>
            <w:tcW w:w="3965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kern w:val="21"/>
                <w:sz w:val="24"/>
                <w:szCs w:val="24"/>
                <w:highlight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80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重点领域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社工服务岗</w:t>
            </w:r>
          </w:p>
        </w:tc>
        <w:tc>
          <w:tcPr>
            <w:tcW w:w="950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188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承担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老年、儿童、学校、灾害、新就业群体、社区矫正、信访等领域的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需求收集、资源链接、心理关怀、行为引导、个案帮扶、社会支持等职责，由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用人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日常管理。</w:t>
            </w:r>
          </w:p>
        </w:tc>
        <w:tc>
          <w:tcPr>
            <w:tcW w:w="1096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全日制大专及以上</w:t>
            </w:r>
          </w:p>
        </w:tc>
        <w:tc>
          <w:tcPr>
            <w:tcW w:w="966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1832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0839-6029239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0839-6029132</w:t>
            </w:r>
          </w:p>
        </w:tc>
        <w:tc>
          <w:tcPr>
            <w:tcW w:w="396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剑阁县教育局1人、剑阁县民政局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2人、剑阁县司法局1人、剑阁县商务和经济合作局1人、剑阁县应急管理局1人、剑阁县信访局2人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80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社工站点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社工服务岗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318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承担乡镇社工服务站（社会工作综合服务中心）的需求收集、资源链接、专业服务、志愿者培训等工作，由所在乡镇负责日常管理。</w:t>
            </w:r>
          </w:p>
        </w:tc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966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32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396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下寺镇1人、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普安镇1人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FB" w:usb2="0000002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81219E"/>
    <w:rsid w:val="5FEF8B2C"/>
    <w:rsid w:val="DCFE39D0"/>
    <w:rsid w:val="DF7F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仿宋_GB231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2026-08-04T01:24:00Z</dcterms:created>
  <dc:creator>unis</dc:creator>
  <cp:lastModifiedBy>user</cp:lastModifiedBy>
  <dcterms:modified xsi:type="dcterms:W3CDTF">2026-08-04T10:22:02Z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KSOTemplateDocerSaveRecord">
    <vt:lpwstr>eyJoZGlkIjoiN2IwODNlMGY3MzRmYTE4OWIwMWY1NGQ0Yjc0NWZhZmIiLCJ1c2VySWQiOiI1MDM4NDE0NTIifQ==</vt:lpwstr>
  </property>
  <property fmtid="{D5CDD505-2E9C-101B-9397-08002B2CF9AE}" pid="4" name="ICV">
    <vt:lpwstr>B13D4DB134C3A963DF63706A34EF13BA_43</vt:lpwstr>
  </property>
</Properties>
</file>