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E05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</w:p>
    <w:p w14:paraId="79C511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报考指南</w:t>
      </w:r>
    </w:p>
    <w:p w14:paraId="6D93C0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68AE0B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一、如何认证未就业？</w:t>
      </w:r>
    </w:p>
    <w:p w14:paraId="4FEA46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提供以下两个证明材料：</w:t>
      </w:r>
    </w:p>
    <w:p w14:paraId="09082E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（一）通过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四川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e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就业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微信公众号或就近街道、社区办理失业登记并打印。</w:t>
      </w:r>
    </w:p>
    <w:p w14:paraId="25358D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（二）持本人有效身份证或社会保障卡原件，到就近社保经办机构服务大厅查询打印个人参保证明。</w:t>
      </w:r>
    </w:p>
    <w:p w14:paraId="041F5F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6388BF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二、如何认证防止返贫致贫对象和继续帮扶的脱贫人口家庭、低保家庭、零就业家庭、残疾等身份？</w:t>
      </w:r>
    </w:p>
    <w:p w14:paraId="72FD46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考生填写报名表时如实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填写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相关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类型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即可，招募单位将收集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填写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人员信息交由相关主管部门核实。</w:t>
      </w:r>
    </w:p>
    <w:p w14:paraId="042C67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4857FE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三、如何开具无违法犯罪记录？</w:t>
      </w:r>
    </w:p>
    <w:p w14:paraId="5D8EAB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（一）支付宝搜索天府通办，点击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天府通办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选项卡。（直接下载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天府通办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APP”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用户忽略此步骤，从第二步开始看）</w:t>
      </w:r>
    </w:p>
    <w:p w14:paraId="04AB45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0DEB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（二）进入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天府通办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页面后，点击上方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我的证照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图片栏进入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电子证照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页面，点击下方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添加证照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</w:p>
    <w:p w14:paraId="782191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9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10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2A93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（三）搜索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无犯罪记录证明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，在下方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无犯罪记录证明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弹窗点击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添加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，系统提示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添加成功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</w:p>
    <w:p w14:paraId="06C303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1247775"/>
            <wp:effectExtent l="0" t="0" r="0" b="9525"/>
            <wp:docPr id="1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1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DA55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（四）添加成功后返回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电子证照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页面，选择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证明类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，会出现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无犯罪记录证明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选项卡，点击进入进行密码设置。根据提示输入亮证密码、手机验证码等。</w:t>
      </w:r>
    </w:p>
    <w:p w14:paraId="44AB47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0C7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 </w:t>
      </w:r>
    </w:p>
    <w:p w14:paraId="5335BF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（五）密码设置完成后，根据提示依次进行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实人认证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，阅读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无犯罪记录证明申请须知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并点击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阅读并同意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</w:p>
    <w:p w14:paraId="3E63A7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47850" cy="2886075"/>
            <wp:effectExtent l="0" t="0" r="0" b="9525"/>
            <wp:docPr id="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C0E0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（六）进入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申请查询表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页面，确认基本信息无误后选择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申请用途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并提交。（若系统判断申请人在一年内申请次数大于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次，则应上传相关证明材料。）</w:t>
      </w:r>
    </w:p>
    <w:p w14:paraId="284ECC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A513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（七）提交完成后，系统提示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提交成功，正在审核中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......”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（公安机关一般在收到申请之日起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个工作日内开具证明）。</w:t>
      </w:r>
    </w:p>
    <w:p w14:paraId="0FB2EB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800225" cy="2886075"/>
            <wp:effectExtent l="0" t="0" r="9525" b="9525"/>
            <wp:docPr id="1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 </w:t>
      </w:r>
    </w:p>
    <w:p w14:paraId="06A0ED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（八）点击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查看无犯罪记录证明文件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，点击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下载文件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或者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长按界面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即可下载图片，自行进行打印。</w:t>
      </w:r>
    </w:p>
    <w:p w14:paraId="1E0F5D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13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847850" cy="2886075"/>
            <wp:effectExtent l="0" t="0" r="0" b="9525"/>
            <wp:docPr id="1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E05A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注意：若申请人不满足线上办理条件，则提示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申请人不满足线上办理条件，请线下进行办理。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</w:p>
    <w:p w14:paraId="076D8C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2D89E7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34903D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67CFC1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四、如何证明没有被列为失信被执行人？</w:t>
      </w:r>
    </w:p>
    <w:p w14:paraId="083E70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考生可登录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中国执行信息公开网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，输入个人姓名、身份证号码、省份等信息查询，并打印查询结果截图。</w:t>
      </w:r>
    </w:p>
    <w:p w14:paraId="07CE0F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74310" cy="3841750"/>
            <wp:effectExtent l="0" t="0" r="2540" b="6350"/>
            <wp:docPr id="14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 w14:paraId="00BEE3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71135" cy="795020"/>
            <wp:effectExtent l="0" t="0" r="5715" b="5080"/>
            <wp:docPr id="17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查询结果示例：</w:t>
      </w:r>
    </w:p>
    <w:p w14:paraId="551A10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8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2026-08-03T02:13:57Z</dcterms:created>
  <dc:creator>25299</dc:creator>
  <cp:lastModifiedBy>亮の光</cp:lastModifiedBy>
  <dcterms:modified xsi:type="dcterms:W3CDTF">2026-08-03T02:14:18Z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eyJoZGlkIjoiYWFiOGJjNzA2MDdmNDRiMjU5Yjg2NzU4YjExYjJkOGIiLCJ1c2VySWQiOiI2NDMxNjMwOTEifQ==</vt:lpwstr>
  </property>
  <property fmtid="{D5CDD505-2E9C-101B-9397-08002B2CF9AE}" pid="4" name="ICV">
    <vt:lpwstr>BC334A41C42E411B8DD008E830DEB114_12</vt:lpwstr>
  </property>
</Properties>
</file>