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附件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3</w:t>
      </w:r>
    </w:p>
    <w:p w14:paraId="17D20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报考注意事项及联系方式</w:t>
      </w:r>
    </w:p>
    <w:p w14:paraId="3864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02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报考人员须认真阅读公告要求，准确把握报考岗位的具体条件，只能选择一个岗位报名，报考多个岗位的，取消报名资格。报名必须使用有效期内的二代身份证。考生须诚信报名、诚信考试。凡提供虚假报考材料的，一经查实，即取消报考资格。对伪造、变造有关证件、材料、信息，骗取考试资格的，将按有关规定予以处理。涉嫌犯罪的，移送司法机关处理。</w:t>
      </w:r>
      <w:bookmarkStart w:id="0" w:name="_GoBack"/>
      <w:bookmarkEnd w:id="0"/>
    </w:p>
    <w:p w14:paraId="0AC3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2.报考人员须于报名资格审查之日前取得相应学历、学位、执业资格及职称证书；港澳台学习、国外留学归来人员须取得教育部中国留学服务中心境外学历、学位认证函及有关证明材料方可报考。</w:t>
      </w:r>
    </w:p>
    <w:p w14:paraId="6F9D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3.无犯罪证明、无违纪证明由所在镇派出所出具。</w:t>
      </w:r>
    </w:p>
    <w:p w14:paraId="0993F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4.咨询电话：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惠东县</w:t>
      </w:r>
      <w:r>
        <w:rPr>
          <w:rFonts w:hint="eastAsia" w:eastAsia="方正仿宋_GBK" w:cs="Times New Roman"/>
          <w:sz w:val="32"/>
          <w:szCs w:val="32"/>
          <w:lang w:eastAsia="zh-CN"/>
        </w:rPr>
        <w:t>稔山镇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党建工作办公室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：（0752）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8301821</w:t>
      </w:r>
    </w:p>
    <w:p w14:paraId="2183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7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EB947D7"/>
    <w:sectPr>
      <w:footerReference r:id="rId3" w:type="default"/>
      <w:pgSz w:w="11906" w:h="16838"/>
      <w:pgMar w:top="158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3E1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2A5EF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A5EF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WRjZDgzMDc2OGU5ODg0ZjI5OWMyNzZmYTMyZDkifQ=="/>
  </w:docVars>
  <w:rsids>
    <w:rsidRoot w:val="4767488A"/>
    <w:rsid w:val="20EB4B3E"/>
    <w:rsid w:val="4767488A"/>
    <w:rsid w:val="507A024C"/>
    <w:rsid w:val="6A0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336</Characters>
  <Lines>0</Lines>
  <Paragraphs>0</Paragraphs>
  <TotalTime>0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2022-10-13T11:26:00Z</dcterms:created>
  <dc:creator>aagbanjh</dc:creator>
  <cp:lastModifiedBy>WPS_1695347570</cp:lastModifiedBy>
  <dcterms:modified xsi:type="dcterms:W3CDTF">2024-10-28T07:29:44Z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0DD038B8BE2044FCAD0D1C294B05EF35</vt:lpwstr>
  </property>
</Properties>
</file>