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C7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件1</w:t>
      </w:r>
    </w:p>
    <w:p w14:paraId="6DA511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下仓镇公开招考村级后备干部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职位表</w:t>
      </w:r>
    </w:p>
    <w:p w14:paraId="560F054F">
      <w:pPr>
        <w:numPr>
          <w:ilvl w:val="0"/>
          <w:numId w:val="0"/>
        </w:numPr>
        <w:adjustRightInd w:val="0"/>
        <w:snapToGrid w:val="0"/>
        <w:spacing w:line="300" w:lineRule="exac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tbl>
      <w:tblPr>
        <w:tblStyle w:val="3"/>
        <w:tblW w:w="13935" w:type="dxa"/>
        <w:tblInd w:w="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990"/>
        <w:gridCol w:w="825"/>
        <w:gridCol w:w="1065"/>
        <w:gridCol w:w="1185"/>
        <w:gridCol w:w="2010"/>
        <w:gridCol w:w="2430"/>
        <w:gridCol w:w="1845"/>
        <w:gridCol w:w="2700"/>
      </w:tblGrid>
      <w:tr w14:paraId="0F306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E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336B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2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6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职位资格条件和要求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F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3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2A5C5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ECB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744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BCC0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9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D98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52B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40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下仓镇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望墩村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B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6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3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35周岁以下（1990年10月1日及以后出生）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D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户籍或原户籍在安徽省安庆市宿松县下仓镇、许岭镇。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14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0556-7941475/13855658482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</w:tbl>
    <w:p w14:paraId="27BBFE3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F7474"/>
    <w:rsid w:val="4C5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2025-10-16T07:08:00Z</dcterms:created>
  <dc:creator>lay</dc:creator>
  <cp:lastModifiedBy>lay</cp:lastModifiedBy>
  <dcterms:modified xsi:type="dcterms:W3CDTF">2025-10-16T07:10:01Z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24F40009FC2E43188BD1D30D20375F1F_11</vt:lpwstr>
  </property>
  <property fmtid="{D5CDD505-2E9C-101B-9397-08002B2CF9AE}" pid="4" name="KSOTemplateDocerSaveRecord">
    <vt:lpwstr>eyJoZGlkIjoiNWE3M2UwNGY0ZmUxZTYyNzNhYzE4M2JjY2Q3YzNhZTMiLCJ1c2VySWQiOiI5NDAyNDQ4MDYifQ==</vt:lpwstr>
  </property>
</Properties>
</file>