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E5FA42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附件1</w:t>
      </w:r>
    </w:p>
    <w:p w14:paraId="4A90CAB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textAlignment w:val="auto"/>
        <w:rPr>
          <w:rFonts w:hint="eastAsia" w:ascii="黑体" w:hAnsi="黑体" w:eastAsia="黑体" w:cs="黑体"/>
          <w:sz w:val="22"/>
          <w:szCs w:val="22"/>
          <w:lang w:val="en-US" w:eastAsia="zh-CN"/>
        </w:rPr>
      </w:pPr>
    </w:p>
    <w:p w14:paraId="7B23B72F">
      <w:pPr>
        <w:jc w:val="center"/>
      </w:pPr>
      <w:bookmarkStart w:id="0" w:name="_GoBack"/>
      <w:r>
        <w:rPr>
          <w:rFonts w:hint="eastAsia" w:ascii="方正小标宋简体" w:hAnsi="方正小标宋简体" w:eastAsia="方正小标宋简体" w:cs="方正小标宋简体"/>
          <w:sz w:val="32"/>
          <w:szCs w:val="32"/>
          <w:lang w:val="en-US" w:eastAsia="zh-CN"/>
        </w:rPr>
        <w:t>本溪市工会系统2025年公开招聘工会社会工作者岗位明细表</w:t>
      </w:r>
    </w:p>
    <w:bookmarkEnd w:id="0"/>
    <w:tbl>
      <w:tblPr>
        <w:tblStyle w:val="6"/>
        <w:tblW w:w="9316" w:type="dxa"/>
        <w:tblInd w:w="-33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06"/>
        <w:gridCol w:w="6105"/>
        <w:gridCol w:w="1605"/>
      </w:tblGrid>
      <w:tr w14:paraId="3078B9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60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4CD0040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黑体" w:hAnsi="黑体" w:eastAsia="黑体" w:cs="黑体"/>
                <w:color w:val="000000"/>
                <w:spacing w:val="0"/>
                <w:sz w:val="24"/>
                <w:szCs w:val="24"/>
                <w:lang w:eastAsia="zh-CN"/>
              </w:rPr>
            </w:pPr>
            <w:r>
              <w:rPr>
                <w:rFonts w:hint="eastAsia" w:ascii="黑体" w:hAnsi="黑体" w:eastAsia="黑体" w:cs="黑体"/>
                <w:color w:val="000000"/>
                <w:spacing w:val="0"/>
                <w:sz w:val="24"/>
                <w:szCs w:val="24"/>
                <w:lang w:eastAsia="zh-CN"/>
              </w:rPr>
              <w:t>岗位代码</w:t>
            </w:r>
          </w:p>
        </w:tc>
        <w:tc>
          <w:tcPr>
            <w:tcW w:w="610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613D1F4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黑体" w:hAnsi="黑体" w:eastAsia="黑体" w:cs="黑体"/>
                <w:color w:val="000000"/>
                <w:spacing w:val="0"/>
                <w:sz w:val="24"/>
                <w:szCs w:val="24"/>
                <w:lang w:eastAsia="zh-CN"/>
              </w:rPr>
            </w:pPr>
            <w:r>
              <w:rPr>
                <w:rFonts w:hint="eastAsia" w:ascii="黑体" w:hAnsi="黑体" w:eastAsia="黑体" w:cs="黑体"/>
                <w:color w:val="000000"/>
                <w:spacing w:val="0"/>
                <w:sz w:val="24"/>
                <w:szCs w:val="24"/>
                <w:lang w:eastAsia="zh-CN"/>
              </w:rPr>
              <w:t>岗位名称</w:t>
            </w:r>
          </w:p>
        </w:tc>
        <w:tc>
          <w:tcPr>
            <w:tcW w:w="160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3886ADE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黑体" w:hAnsi="黑体" w:eastAsia="黑体" w:cs="黑体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color w:val="000000"/>
                <w:spacing w:val="-11"/>
                <w:sz w:val="24"/>
                <w:szCs w:val="24"/>
                <w:lang w:eastAsia="zh-CN"/>
              </w:rPr>
              <w:t>招聘数量</w:t>
            </w:r>
          </w:p>
        </w:tc>
      </w:tr>
      <w:tr w14:paraId="6D38F2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60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59103E7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rFonts w:hint="default" w:asciiTheme="majorEastAsia" w:hAnsiTheme="majorEastAsia" w:eastAsiaTheme="majorEastAsia" w:cstheme="maj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 w:val="24"/>
                <w:szCs w:val="24"/>
                <w:lang w:val="en-US" w:eastAsia="zh-CN"/>
              </w:rPr>
              <w:t>001</w:t>
            </w:r>
          </w:p>
        </w:tc>
        <w:tc>
          <w:tcPr>
            <w:tcW w:w="610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2820A85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default" w:asciiTheme="minorEastAsia" w:hAnsiTheme="minorEastAsia" w:eastAsiaTheme="minorEastAsia" w:cstheme="minorEastAsia"/>
                <w:color w:val="000000"/>
                <w:spacing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pacing w:val="0"/>
                <w:sz w:val="24"/>
                <w:szCs w:val="24"/>
              </w:rPr>
              <w:t>本溪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pacing w:val="0"/>
                <w:sz w:val="24"/>
                <w:szCs w:val="24"/>
                <w:lang w:eastAsia="zh-CN"/>
              </w:rPr>
              <w:t>满族自治县新</w:t>
            </w:r>
            <w:r>
              <w:rPr>
                <w:rFonts w:hint="eastAsia" w:asciiTheme="minorEastAsia" w:hAnsiTheme="minorEastAsia" w:cstheme="minorEastAsia"/>
                <w:color w:val="000000"/>
                <w:spacing w:val="0"/>
                <w:sz w:val="24"/>
                <w:szCs w:val="24"/>
                <w:lang w:eastAsia="zh-CN"/>
              </w:rPr>
              <w:t>就业形态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pacing w:val="0"/>
                <w:sz w:val="24"/>
                <w:szCs w:val="24"/>
                <w:lang w:eastAsia="zh-CN"/>
              </w:rPr>
              <w:t>工会联合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pacing w:val="0"/>
                <w:sz w:val="24"/>
                <w:szCs w:val="24"/>
                <w:lang w:val="en-US" w:eastAsia="zh-CN"/>
              </w:rPr>
              <w:t>会</w:t>
            </w:r>
          </w:p>
        </w:tc>
        <w:tc>
          <w:tcPr>
            <w:tcW w:w="160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1365D0F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 w:val="24"/>
                <w:szCs w:val="24"/>
                <w:lang w:val="en-US" w:eastAsia="zh-CN"/>
              </w:rPr>
              <w:t>1</w:t>
            </w:r>
          </w:p>
        </w:tc>
      </w:tr>
      <w:tr w14:paraId="54CC43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60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39C0D89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rFonts w:hint="default" w:asciiTheme="majorEastAsia" w:hAnsiTheme="majorEastAsia" w:eastAsiaTheme="majorEastAsia" w:cstheme="maj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 w:val="24"/>
                <w:szCs w:val="24"/>
                <w:lang w:val="en-US" w:eastAsia="zh-CN"/>
              </w:rPr>
              <w:t>002</w:t>
            </w:r>
          </w:p>
        </w:tc>
        <w:tc>
          <w:tcPr>
            <w:tcW w:w="610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73AB36E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spacing w:val="0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pacing w:val="0"/>
                <w:sz w:val="24"/>
                <w:szCs w:val="24"/>
                <w:lang w:eastAsia="zh-CN"/>
              </w:rPr>
              <w:t>本溪观音阁经济开发区工会委员会</w:t>
            </w:r>
          </w:p>
        </w:tc>
        <w:tc>
          <w:tcPr>
            <w:tcW w:w="160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625940A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 w:val="24"/>
                <w:szCs w:val="24"/>
                <w:lang w:val="en-US" w:eastAsia="zh-CN"/>
              </w:rPr>
              <w:t>1</w:t>
            </w:r>
          </w:p>
        </w:tc>
      </w:tr>
      <w:tr w14:paraId="7F0E5E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1" w:hRule="atLeast"/>
        </w:trPr>
        <w:tc>
          <w:tcPr>
            <w:tcW w:w="160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75F142A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rFonts w:hint="default" w:asciiTheme="majorEastAsia" w:hAnsiTheme="majorEastAsia" w:eastAsiaTheme="majorEastAsia" w:cstheme="maj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 w:val="24"/>
                <w:szCs w:val="24"/>
                <w:lang w:val="en-US" w:eastAsia="zh-CN"/>
              </w:rPr>
              <w:t>003</w:t>
            </w:r>
          </w:p>
        </w:tc>
        <w:tc>
          <w:tcPr>
            <w:tcW w:w="610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70E8332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spacing w:val="0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pacing w:val="0"/>
                <w:sz w:val="24"/>
                <w:szCs w:val="24"/>
                <w:lang w:eastAsia="zh-CN"/>
              </w:rPr>
              <w:t>本溪满族自治县观音阁街道办事处工会联合会委员会</w:t>
            </w:r>
          </w:p>
        </w:tc>
        <w:tc>
          <w:tcPr>
            <w:tcW w:w="160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7DE3373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 w:val="24"/>
                <w:szCs w:val="24"/>
                <w:lang w:val="en-US" w:eastAsia="zh-CN"/>
              </w:rPr>
              <w:t>1</w:t>
            </w:r>
          </w:p>
        </w:tc>
      </w:tr>
      <w:tr w14:paraId="04D060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60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1F3B1DF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rFonts w:hint="default" w:asciiTheme="majorEastAsia" w:hAnsiTheme="majorEastAsia" w:eastAsiaTheme="majorEastAsia" w:cstheme="maj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 w:val="24"/>
                <w:szCs w:val="24"/>
                <w:lang w:val="en-US" w:eastAsia="zh-CN"/>
              </w:rPr>
              <w:t>004</w:t>
            </w:r>
          </w:p>
        </w:tc>
        <w:tc>
          <w:tcPr>
            <w:tcW w:w="610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6EC4497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spacing w:val="0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pacing w:val="0"/>
                <w:sz w:val="24"/>
                <w:szCs w:val="24"/>
                <w:lang w:eastAsia="zh-CN"/>
              </w:rPr>
              <w:t>本溪满族自治县田师付镇工会联合会委员会</w:t>
            </w:r>
          </w:p>
        </w:tc>
        <w:tc>
          <w:tcPr>
            <w:tcW w:w="160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39F00AE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 w:val="24"/>
                <w:szCs w:val="24"/>
                <w:lang w:val="en-US" w:eastAsia="zh-CN"/>
              </w:rPr>
              <w:t>1</w:t>
            </w:r>
          </w:p>
        </w:tc>
      </w:tr>
      <w:tr w14:paraId="540579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60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7BC4C32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rFonts w:hint="default" w:asciiTheme="majorEastAsia" w:hAnsiTheme="majorEastAsia" w:eastAsiaTheme="majorEastAsia" w:cstheme="maj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 w:val="24"/>
                <w:szCs w:val="24"/>
                <w:lang w:val="en-US" w:eastAsia="zh-CN"/>
              </w:rPr>
              <w:t>005</w:t>
            </w:r>
          </w:p>
        </w:tc>
        <w:tc>
          <w:tcPr>
            <w:tcW w:w="610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507ACFE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spacing w:val="0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pacing w:val="0"/>
                <w:sz w:val="24"/>
                <w:szCs w:val="24"/>
                <w:lang w:eastAsia="zh-CN"/>
              </w:rPr>
              <w:t>本溪满族自治县草河口镇工会联合会委员会</w:t>
            </w:r>
          </w:p>
        </w:tc>
        <w:tc>
          <w:tcPr>
            <w:tcW w:w="160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6CA2E97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 w:val="24"/>
                <w:szCs w:val="24"/>
                <w:lang w:val="en-US" w:eastAsia="zh-CN"/>
              </w:rPr>
              <w:t>1</w:t>
            </w:r>
          </w:p>
        </w:tc>
      </w:tr>
      <w:tr w14:paraId="79EE1F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60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4662134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rFonts w:hint="default" w:asciiTheme="majorEastAsia" w:hAnsiTheme="majorEastAsia" w:eastAsiaTheme="majorEastAsia" w:cstheme="maj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 w:val="24"/>
                <w:szCs w:val="24"/>
                <w:lang w:val="en-US" w:eastAsia="zh-CN"/>
              </w:rPr>
              <w:t>006</w:t>
            </w:r>
          </w:p>
        </w:tc>
        <w:tc>
          <w:tcPr>
            <w:tcW w:w="610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0267A3A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default" w:asciiTheme="minorEastAsia" w:hAnsiTheme="minorEastAsia" w:eastAsiaTheme="minorEastAsia" w:cstheme="minorEastAsia"/>
                <w:color w:val="000000"/>
                <w:spacing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pacing w:val="0"/>
                <w:sz w:val="24"/>
                <w:szCs w:val="24"/>
              </w:rPr>
              <w:t>桓仁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pacing w:val="0"/>
                <w:sz w:val="24"/>
                <w:szCs w:val="24"/>
                <w:lang w:eastAsia="zh-CN"/>
              </w:rPr>
              <w:t>满族自治县八卦</w:t>
            </w:r>
            <w:r>
              <w:rPr>
                <w:rFonts w:hint="eastAsia" w:asciiTheme="minorEastAsia" w:hAnsiTheme="minorEastAsia" w:cstheme="minorEastAsia"/>
                <w:color w:val="000000"/>
                <w:spacing w:val="0"/>
                <w:sz w:val="24"/>
                <w:szCs w:val="24"/>
                <w:lang w:eastAsia="zh-CN"/>
              </w:rPr>
              <w:t>城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pacing w:val="0"/>
                <w:sz w:val="24"/>
                <w:szCs w:val="24"/>
                <w:lang w:eastAsia="zh-CN"/>
              </w:rPr>
              <w:t>街道工会委员会</w:t>
            </w:r>
          </w:p>
        </w:tc>
        <w:tc>
          <w:tcPr>
            <w:tcW w:w="160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0314CA0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 w:val="24"/>
                <w:szCs w:val="24"/>
                <w:lang w:val="en-US" w:eastAsia="zh-CN"/>
              </w:rPr>
              <w:t>1</w:t>
            </w:r>
          </w:p>
        </w:tc>
      </w:tr>
      <w:tr w14:paraId="2FF771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60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71AE2FA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rFonts w:hint="default" w:asciiTheme="majorEastAsia" w:hAnsiTheme="majorEastAsia" w:eastAsiaTheme="majorEastAsia" w:cstheme="maj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 w:val="24"/>
                <w:szCs w:val="24"/>
                <w:lang w:val="en-US" w:eastAsia="zh-CN"/>
              </w:rPr>
              <w:t>007</w:t>
            </w:r>
          </w:p>
        </w:tc>
        <w:tc>
          <w:tcPr>
            <w:tcW w:w="610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1CEC5D6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default" w:asciiTheme="minorEastAsia" w:hAnsiTheme="minorEastAsia" w:eastAsiaTheme="minorEastAsia" w:cstheme="minorEastAsia"/>
                <w:color w:val="000000"/>
                <w:spacing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pacing w:val="0"/>
                <w:sz w:val="24"/>
                <w:szCs w:val="24"/>
                <w:lang w:eastAsia="zh-CN"/>
              </w:rPr>
              <w:t>桓仁满族自治县新就业形态工会联合会</w:t>
            </w:r>
          </w:p>
        </w:tc>
        <w:tc>
          <w:tcPr>
            <w:tcW w:w="160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352FBA0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 w:val="24"/>
                <w:szCs w:val="24"/>
                <w:lang w:val="en-US" w:eastAsia="zh-CN"/>
              </w:rPr>
              <w:t>1</w:t>
            </w:r>
          </w:p>
        </w:tc>
      </w:tr>
      <w:tr w14:paraId="05E3FA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60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330CBE5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rFonts w:hint="default" w:asciiTheme="majorEastAsia" w:hAnsiTheme="majorEastAsia" w:eastAsiaTheme="majorEastAsia" w:cstheme="maj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 w:val="24"/>
                <w:szCs w:val="24"/>
                <w:lang w:val="en-US" w:eastAsia="zh-CN"/>
              </w:rPr>
              <w:t>008</w:t>
            </w:r>
          </w:p>
        </w:tc>
        <w:tc>
          <w:tcPr>
            <w:tcW w:w="610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58A6D8F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spacing w:val="0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pacing w:val="0"/>
                <w:sz w:val="24"/>
                <w:szCs w:val="24"/>
                <w:lang w:eastAsia="zh-CN"/>
              </w:rPr>
              <w:t>桓仁满族自治县桓仁镇工会委员会</w:t>
            </w:r>
          </w:p>
        </w:tc>
        <w:tc>
          <w:tcPr>
            <w:tcW w:w="160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579D039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 w:val="24"/>
                <w:szCs w:val="24"/>
                <w:lang w:val="en-US" w:eastAsia="zh-CN"/>
              </w:rPr>
              <w:t>1</w:t>
            </w:r>
          </w:p>
        </w:tc>
      </w:tr>
      <w:tr w14:paraId="04E8D4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60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4F344C2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rFonts w:hint="default" w:asciiTheme="majorEastAsia" w:hAnsiTheme="majorEastAsia" w:eastAsiaTheme="majorEastAsia" w:cstheme="maj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 w:val="24"/>
                <w:szCs w:val="24"/>
                <w:lang w:val="en-US" w:eastAsia="zh-CN"/>
              </w:rPr>
              <w:t>009</w:t>
            </w:r>
          </w:p>
        </w:tc>
        <w:tc>
          <w:tcPr>
            <w:tcW w:w="610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308DE2F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default" w:asciiTheme="minorEastAsia" w:hAnsiTheme="minorEastAsia" w:eastAsiaTheme="minorEastAsia" w:cstheme="minorEastAsia"/>
                <w:color w:val="000000"/>
                <w:spacing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pacing w:val="0"/>
                <w:sz w:val="24"/>
                <w:szCs w:val="24"/>
                <w:lang w:eastAsia="zh-CN"/>
              </w:rPr>
              <w:t>桓仁满族自治县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pacing w:val="0"/>
                <w:sz w:val="24"/>
                <w:szCs w:val="24"/>
                <w:lang w:val="en-US" w:eastAsia="zh-CN"/>
              </w:rPr>
              <w:t>雅河朝鲜族乡工会委员会</w:t>
            </w:r>
          </w:p>
        </w:tc>
        <w:tc>
          <w:tcPr>
            <w:tcW w:w="160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1B15FBE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 w:val="24"/>
                <w:szCs w:val="24"/>
                <w:lang w:val="en-US" w:eastAsia="zh-CN"/>
              </w:rPr>
              <w:t>1</w:t>
            </w:r>
          </w:p>
        </w:tc>
      </w:tr>
      <w:tr w14:paraId="5D80C3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60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2D950C2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rFonts w:hint="default" w:asciiTheme="majorEastAsia" w:hAnsiTheme="majorEastAsia" w:eastAsiaTheme="majorEastAsia" w:cstheme="maj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 w:val="24"/>
                <w:szCs w:val="24"/>
                <w:lang w:val="en-US" w:eastAsia="zh-CN"/>
              </w:rPr>
              <w:t>010</w:t>
            </w:r>
          </w:p>
        </w:tc>
        <w:tc>
          <w:tcPr>
            <w:tcW w:w="610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3B136D5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spacing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pacing w:val="0"/>
                <w:sz w:val="24"/>
                <w:szCs w:val="24"/>
                <w:lang w:eastAsia="zh-CN"/>
              </w:rPr>
              <w:t>本溪市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pacing w:val="0"/>
                <w:sz w:val="24"/>
                <w:szCs w:val="24"/>
              </w:rPr>
              <w:t>平山区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pacing w:val="0"/>
                <w:sz w:val="24"/>
                <w:szCs w:val="24"/>
                <w:lang w:eastAsia="zh-CN"/>
              </w:rPr>
              <w:t>崔东街道总工会</w:t>
            </w:r>
          </w:p>
        </w:tc>
        <w:tc>
          <w:tcPr>
            <w:tcW w:w="160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51BEA0A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 w:val="24"/>
                <w:szCs w:val="24"/>
                <w:lang w:val="en-US" w:eastAsia="zh-CN"/>
              </w:rPr>
              <w:t>1</w:t>
            </w:r>
          </w:p>
        </w:tc>
      </w:tr>
      <w:tr w14:paraId="672822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60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17EFDD3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rFonts w:hint="default" w:asciiTheme="majorEastAsia" w:hAnsiTheme="majorEastAsia" w:eastAsiaTheme="majorEastAsia" w:cstheme="maj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 w:val="24"/>
                <w:szCs w:val="24"/>
                <w:lang w:val="en-US" w:eastAsia="zh-CN"/>
              </w:rPr>
              <w:t>011</w:t>
            </w:r>
          </w:p>
        </w:tc>
        <w:tc>
          <w:tcPr>
            <w:tcW w:w="610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65B60B8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spacing w:val="0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pacing w:val="0"/>
                <w:sz w:val="24"/>
                <w:szCs w:val="24"/>
                <w:lang w:eastAsia="zh-CN"/>
              </w:rPr>
              <w:t>本溪市平山区桥北街道总工会</w:t>
            </w:r>
          </w:p>
        </w:tc>
        <w:tc>
          <w:tcPr>
            <w:tcW w:w="160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575DC3B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 w:val="24"/>
                <w:szCs w:val="24"/>
                <w:lang w:val="en-US" w:eastAsia="zh-CN"/>
              </w:rPr>
              <w:t>1</w:t>
            </w:r>
          </w:p>
        </w:tc>
      </w:tr>
      <w:tr w14:paraId="30B9A2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60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15860C9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rFonts w:hint="default" w:asciiTheme="majorEastAsia" w:hAnsiTheme="majorEastAsia" w:eastAsiaTheme="majorEastAsia" w:cstheme="maj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 w:val="24"/>
                <w:szCs w:val="24"/>
                <w:lang w:val="en-US" w:eastAsia="zh-CN"/>
              </w:rPr>
              <w:t>012</w:t>
            </w:r>
          </w:p>
        </w:tc>
        <w:tc>
          <w:tcPr>
            <w:tcW w:w="610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636B643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default" w:asciiTheme="minorEastAsia" w:hAnsiTheme="minorEastAsia" w:eastAsiaTheme="minorEastAsia" w:cstheme="minorEastAsia"/>
                <w:color w:val="000000"/>
                <w:spacing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pacing w:val="0"/>
                <w:sz w:val="24"/>
                <w:szCs w:val="24"/>
                <w:lang w:val="en-US" w:eastAsia="zh-CN"/>
              </w:rPr>
              <w:t>本溪桥北经济开发区工会委员会</w:t>
            </w:r>
          </w:p>
        </w:tc>
        <w:tc>
          <w:tcPr>
            <w:tcW w:w="160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6E469F6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 w:val="24"/>
                <w:szCs w:val="24"/>
                <w:lang w:val="en-US" w:eastAsia="zh-CN"/>
              </w:rPr>
              <w:t>1</w:t>
            </w:r>
          </w:p>
        </w:tc>
      </w:tr>
      <w:tr w14:paraId="5B0635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60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75881E7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rFonts w:hint="default" w:asciiTheme="majorEastAsia" w:hAnsiTheme="majorEastAsia" w:eastAsiaTheme="majorEastAsia" w:cstheme="maj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 w:val="24"/>
                <w:szCs w:val="24"/>
                <w:lang w:val="en-US" w:eastAsia="zh-CN"/>
              </w:rPr>
              <w:t>013</w:t>
            </w:r>
          </w:p>
        </w:tc>
        <w:tc>
          <w:tcPr>
            <w:tcW w:w="610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738FCA1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spacing w:val="0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pacing w:val="0"/>
                <w:sz w:val="24"/>
                <w:szCs w:val="24"/>
                <w:lang w:eastAsia="zh-CN"/>
              </w:rPr>
              <w:t>本溪市平山区站前街道总工会</w:t>
            </w:r>
          </w:p>
        </w:tc>
        <w:tc>
          <w:tcPr>
            <w:tcW w:w="160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6A51963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 w:val="24"/>
                <w:szCs w:val="24"/>
                <w:lang w:val="en-US" w:eastAsia="zh-CN"/>
              </w:rPr>
              <w:t>1</w:t>
            </w:r>
          </w:p>
        </w:tc>
      </w:tr>
      <w:tr w14:paraId="401416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60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35DBAC2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rFonts w:hint="default" w:asciiTheme="majorEastAsia" w:hAnsiTheme="majorEastAsia" w:eastAsiaTheme="majorEastAsia" w:cstheme="maj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 w:val="24"/>
                <w:szCs w:val="24"/>
                <w:lang w:val="en-US" w:eastAsia="zh-CN"/>
              </w:rPr>
              <w:t>014</w:t>
            </w:r>
          </w:p>
        </w:tc>
        <w:tc>
          <w:tcPr>
            <w:tcW w:w="610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75BF113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spacing w:val="0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pacing w:val="0"/>
                <w:sz w:val="24"/>
                <w:szCs w:val="24"/>
                <w:lang w:eastAsia="zh-CN"/>
              </w:rPr>
              <w:t>本溪市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pacing w:val="0"/>
                <w:sz w:val="24"/>
                <w:szCs w:val="24"/>
              </w:rPr>
              <w:t>溪湖区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pacing w:val="0"/>
                <w:sz w:val="24"/>
                <w:szCs w:val="24"/>
                <w:lang w:eastAsia="zh-CN"/>
              </w:rPr>
              <w:t>河东街道工会委员会</w:t>
            </w:r>
          </w:p>
        </w:tc>
        <w:tc>
          <w:tcPr>
            <w:tcW w:w="160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54B5826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 w:val="24"/>
                <w:szCs w:val="24"/>
                <w:lang w:val="en-US" w:eastAsia="zh-CN"/>
              </w:rPr>
              <w:t>1</w:t>
            </w:r>
          </w:p>
        </w:tc>
      </w:tr>
      <w:tr w14:paraId="0B7113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60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19C1738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rFonts w:hint="default" w:asciiTheme="majorEastAsia" w:hAnsiTheme="majorEastAsia" w:eastAsiaTheme="majorEastAsia" w:cstheme="maj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 w:val="24"/>
                <w:szCs w:val="24"/>
                <w:lang w:val="en-US" w:eastAsia="zh-CN"/>
              </w:rPr>
              <w:t>015</w:t>
            </w:r>
          </w:p>
        </w:tc>
        <w:tc>
          <w:tcPr>
            <w:tcW w:w="610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1B78829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spacing w:val="0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pacing w:val="0"/>
                <w:sz w:val="24"/>
                <w:szCs w:val="24"/>
                <w:lang w:eastAsia="zh-CN"/>
              </w:rPr>
              <w:t>本溪市溪湖区彩屯街道工会委员会</w:t>
            </w:r>
          </w:p>
        </w:tc>
        <w:tc>
          <w:tcPr>
            <w:tcW w:w="160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319432B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 w:val="24"/>
                <w:szCs w:val="24"/>
                <w:lang w:val="en-US" w:eastAsia="zh-CN"/>
              </w:rPr>
              <w:t>1</w:t>
            </w:r>
          </w:p>
        </w:tc>
      </w:tr>
      <w:tr w14:paraId="4A8AED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60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2A30BF1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rFonts w:hint="default" w:asciiTheme="majorEastAsia" w:hAnsiTheme="majorEastAsia" w:eastAsiaTheme="majorEastAsia" w:cstheme="maj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 w:val="24"/>
                <w:szCs w:val="24"/>
                <w:lang w:val="en-US" w:eastAsia="zh-CN"/>
              </w:rPr>
              <w:t>016</w:t>
            </w:r>
          </w:p>
        </w:tc>
        <w:tc>
          <w:tcPr>
            <w:tcW w:w="610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78F9265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default" w:asciiTheme="minorEastAsia" w:hAnsiTheme="minorEastAsia" w:eastAsiaTheme="minorEastAsia" w:cstheme="minorEastAsia"/>
                <w:color w:val="000000"/>
                <w:spacing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pacing w:val="0"/>
                <w:sz w:val="24"/>
                <w:szCs w:val="24"/>
                <w:lang w:eastAsia="zh-CN"/>
              </w:rPr>
              <w:t>本溪市溪湖区新就业形态工会联合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pacing w:val="0"/>
                <w:sz w:val="24"/>
                <w:szCs w:val="24"/>
                <w:lang w:val="en-US" w:eastAsia="zh-CN"/>
              </w:rPr>
              <w:t>会</w:t>
            </w:r>
          </w:p>
        </w:tc>
        <w:tc>
          <w:tcPr>
            <w:tcW w:w="160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1CD5077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 w:val="24"/>
                <w:szCs w:val="24"/>
                <w:lang w:val="en-US" w:eastAsia="zh-CN"/>
              </w:rPr>
              <w:t>1</w:t>
            </w:r>
          </w:p>
        </w:tc>
      </w:tr>
      <w:tr w14:paraId="64E725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60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0C3CB17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rFonts w:hint="default" w:asciiTheme="majorEastAsia" w:hAnsiTheme="majorEastAsia" w:eastAsiaTheme="majorEastAsia" w:cstheme="maj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 w:val="24"/>
                <w:szCs w:val="24"/>
                <w:lang w:val="en-US" w:eastAsia="zh-CN"/>
              </w:rPr>
              <w:t>017</w:t>
            </w:r>
          </w:p>
        </w:tc>
        <w:tc>
          <w:tcPr>
            <w:tcW w:w="610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79D4FD5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spacing w:val="0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pacing w:val="0"/>
                <w:sz w:val="24"/>
                <w:szCs w:val="24"/>
                <w:lang w:eastAsia="zh-CN"/>
              </w:rPr>
              <w:t>本溪市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pacing w:val="0"/>
                <w:sz w:val="24"/>
                <w:szCs w:val="24"/>
              </w:rPr>
              <w:t>明山区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pacing w:val="0"/>
                <w:sz w:val="24"/>
                <w:szCs w:val="24"/>
                <w:lang w:eastAsia="zh-CN"/>
              </w:rPr>
              <w:t>新明街道总工会</w:t>
            </w:r>
          </w:p>
        </w:tc>
        <w:tc>
          <w:tcPr>
            <w:tcW w:w="160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2C95FA3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 w:val="24"/>
                <w:szCs w:val="24"/>
                <w:lang w:val="en-US" w:eastAsia="zh-CN"/>
              </w:rPr>
              <w:t>1</w:t>
            </w:r>
          </w:p>
        </w:tc>
      </w:tr>
      <w:tr w14:paraId="0461D7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60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3CA722C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rFonts w:hint="default" w:asciiTheme="majorEastAsia" w:hAnsiTheme="majorEastAsia" w:eastAsiaTheme="majorEastAsia" w:cstheme="maj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 w:val="24"/>
                <w:szCs w:val="24"/>
                <w:lang w:val="en-US" w:eastAsia="zh-CN"/>
              </w:rPr>
              <w:t>018</w:t>
            </w:r>
          </w:p>
        </w:tc>
        <w:tc>
          <w:tcPr>
            <w:tcW w:w="610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45E3238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spacing w:val="0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pacing w:val="0"/>
                <w:sz w:val="24"/>
                <w:szCs w:val="24"/>
                <w:lang w:eastAsia="zh-CN"/>
              </w:rPr>
              <w:t>本溪市明山区北地街道总工会</w:t>
            </w:r>
          </w:p>
        </w:tc>
        <w:tc>
          <w:tcPr>
            <w:tcW w:w="160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1E09226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 w:val="24"/>
                <w:szCs w:val="24"/>
                <w:lang w:val="en-US" w:eastAsia="zh-CN"/>
              </w:rPr>
              <w:t>1</w:t>
            </w:r>
          </w:p>
        </w:tc>
      </w:tr>
      <w:tr w14:paraId="3F8899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60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0484389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rFonts w:hint="default" w:asciiTheme="majorEastAsia" w:hAnsiTheme="majorEastAsia" w:eastAsiaTheme="majorEastAsia" w:cstheme="maj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 w:val="24"/>
                <w:szCs w:val="24"/>
                <w:lang w:val="en-US" w:eastAsia="zh-CN"/>
              </w:rPr>
              <w:t>019</w:t>
            </w:r>
          </w:p>
        </w:tc>
        <w:tc>
          <w:tcPr>
            <w:tcW w:w="610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6059E43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spacing w:val="0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pacing w:val="0"/>
                <w:sz w:val="24"/>
                <w:szCs w:val="24"/>
                <w:lang w:eastAsia="zh-CN"/>
              </w:rPr>
              <w:t>本溪市明山区明山街道总工会</w:t>
            </w:r>
          </w:p>
        </w:tc>
        <w:tc>
          <w:tcPr>
            <w:tcW w:w="160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243078B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 w:val="24"/>
                <w:szCs w:val="24"/>
                <w:lang w:val="en-US" w:eastAsia="zh-CN"/>
              </w:rPr>
              <w:t>1</w:t>
            </w:r>
          </w:p>
        </w:tc>
      </w:tr>
      <w:tr w14:paraId="0A8ADA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60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16FD760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rFonts w:hint="default" w:asciiTheme="majorEastAsia" w:hAnsiTheme="majorEastAsia" w:eastAsiaTheme="majorEastAsia" w:cstheme="maj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 w:val="24"/>
                <w:szCs w:val="24"/>
                <w:lang w:val="en-US" w:eastAsia="zh-CN"/>
              </w:rPr>
              <w:t>020</w:t>
            </w:r>
          </w:p>
        </w:tc>
        <w:tc>
          <w:tcPr>
            <w:tcW w:w="610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09F5A98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spacing w:val="0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pacing w:val="0"/>
                <w:sz w:val="24"/>
                <w:szCs w:val="24"/>
                <w:lang w:eastAsia="zh-CN"/>
              </w:rPr>
              <w:t>本溪市明山区高峪街道总工会</w:t>
            </w:r>
          </w:p>
        </w:tc>
        <w:tc>
          <w:tcPr>
            <w:tcW w:w="160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04D8E4F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 w:val="24"/>
                <w:szCs w:val="24"/>
                <w:lang w:val="en-US" w:eastAsia="zh-CN"/>
              </w:rPr>
              <w:t>1</w:t>
            </w:r>
          </w:p>
        </w:tc>
      </w:tr>
      <w:tr w14:paraId="1AD5C8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60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4FA77DA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rFonts w:hint="default" w:asciiTheme="majorEastAsia" w:hAnsiTheme="majorEastAsia" w:eastAsiaTheme="majorEastAsia" w:cstheme="maj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 w:val="24"/>
                <w:szCs w:val="24"/>
                <w:lang w:val="en-US" w:eastAsia="zh-CN"/>
              </w:rPr>
              <w:t>021</w:t>
            </w:r>
          </w:p>
        </w:tc>
        <w:tc>
          <w:tcPr>
            <w:tcW w:w="610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367FA2C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spacing w:val="0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pacing w:val="0"/>
                <w:sz w:val="24"/>
                <w:szCs w:val="24"/>
                <w:lang w:eastAsia="zh-CN"/>
              </w:rPr>
              <w:t>本溪太子河经济开发区管理委员会工会委员会</w:t>
            </w:r>
          </w:p>
        </w:tc>
        <w:tc>
          <w:tcPr>
            <w:tcW w:w="160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586B333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 w:val="24"/>
                <w:szCs w:val="24"/>
                <w:lang w:val="en-US" w:eastAsia="zh-CN"/>
              </w:rPr>
              <w:t>1</w:t>
            </w:r>
          </w:p>
        </w:tc>
      </w:tr>
      <w:tr w14:paraId="5A6C2A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606" w:type="dxa"/>
            <w:tcBorders>
              <w:top w:val="single" w:color="000000" w:sz="8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53D31A5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rFonts w:hint="default" w:asciiTheme="majorEastAsia" w:hAnsiTheme="majorEastAsia" w:eastAsiaTheme="majorEastAsia" w:cstheme="maj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 w:val="24"/>
                <w:szCs w:val="24"/>
                <w:lang w:val="en-US" w:eastAsia="zh-CN"/>
              </w:rPr>
              <w:t>022</w:t>
            </w:r>
          </w:p>
        </w:tc>
        <w:tc>
          <w:tcPr>
            <w:tcW w:w="610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472B651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spacing w:val="0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pacing w:val="0"/>
                <w:sz w:val="24"/>
                <w:szCs w:val="24"/>
                <w:lang w:eastAsia="zh-CN"/>
              </w:rPr>
              <w:t>本溪市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pacing w:val="0"/>
                <w:sz w:val="24"/>
                <w:szCs w:val="24"/>
              </w:rPr>
              <w:t>南芬区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pacing w:val="0"/>
                <w:sz w:val="24"/>
                <w:szCs w:val="24"/>
                <w:lang w:eastAsia="zh-CN"/>
              </w:rPr>
              <w:t>思山岭街道办事处工会委员会</w:t>
            </w:r>
          </w:p>
        </w:tc>
        <w:tc>
          <w:tcPr>
            <w:tcW w:w="160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3CFAC81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 w:val="24"/>
                <w:szCs w:val="24"/>
                <w:lang w:val="en-US" w:eastAsia="zh-CN"/>
              </w:rPr>
              <w:t>1</w:t>
            </w:r>
          </w:p>
        </w:tc>
      </w:tr>
      <w:tr w14:paraId="3550A4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606" w:type="dxa"/>
            <w:tcBorders>
              <w:top w:val="single" w:color="auto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0CFE7C6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rFonts w:hint="default" w:asciiTheme="majorEastAsia" w:hAnsiTheme="majorEastAsia" w:eastAsiaTheme="majorEastAsia" w:cstheme="maj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 w:val="24"/>
                <w:szCs w:val="24"/>
                <w:lang w:val="en-US" w:eastAsia="zh-CN"/>
              </w:rPr>
              <w:t>023</w:t>
            </w:r>
          </w:p>
        </w:tc>
        <w:tc>
          <w:tcPr>
            <w:tcW w:w="610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5673EC9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spacing w:val="0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pacing w:val="0"/>
                <w:sz w:val="24"/>
                <w:szCs w:val="24"/>
                <w:lang w:eastAsia="zh-CN"/>
              </w:rPr>
              <w:t>本溪市南芬区南芬街道办事处总工会</w:t>
            </w:r>
          </w:p>
        </w:tc>
        <w:tc>
          <w:tcPr>
            <w:tcW w:w="160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6912C10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 w:val="24"/>
                <w:szCs w:val="24"/>
                <w:lang w:val="en-US" w:eastAsia="zh-CN"/>
              </w:rPr>
              <w:t>1</w:t>
            </w:r>
          </w:p>
        </w:tc>
      </w:tr>
      <w:tr w14:paraId="0FEA5F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60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480354F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rFonts w:hint="default" w:asciiTheme="majorEastAsia" w:hAnsiTheme="majorEastAsia" w:eastAsiaTheme="majorEastAsia" w:cstheme="maj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 w:val="24"/>
                <w:szCs w:val="24"/>
                <w:lang w:val="en-US" w:eastAsia="zh-CN"/>
              </w:rPr>
              <w:t>024</w:t>
            </w:r>
          </w:p>
        </w:tc>
        <w:tc>
          <w:tcPr>
            <w:tcW w:w="610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72BB656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spacing w:val="0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pacing w:val="0"/>
                <w:sz w:val="24"/>
                <w:szCs w:val="24"/>
                <w:lang w:eastAsia="zh-CN"/>
              </w:rPr>
              <w:t>本溪高新技术产业开发区工会工作委员会</w:t>
            </w:r>
          </w:p>
        </w:tc>
        <w:tc>
          <w:tcPr>
            <w:tcW w:w="160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41A8DD4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2</w:t>
            </w:r>
          </w:p>
        </w:tc>
      </w:tr>
      <w:tr w14:paraId="395F00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60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2507C5C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rFonts w:hint="default" w:asciiTheme="majorEastAsia" w:hAnsiTheme="majorEastAsia" w:eastAsiaTheme="majorEastAsia" w:cstheme="maj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 w:val="24"/>
                <w:szCs w:val="24"/>
                <w:lang w:val="en-US" w:eastAsia="zh-CN"/>
              </w:rPr>
              <w:t>025</w:t>
            </w:r>
          </w:p>
        </w:tc>
        <w:tc>
          <w:tcPr>
            <w:tcW w:w="610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37207EF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pacing w:val="0"/>
                <w:sz w:val="24"/>
                <w:szCs w:val="24"/>
              </w:rPr>
              <w:t>本溪市快递行业工会联合会</w:t>
            </w:r>
          </w:p>
        </w:tc>
        <w:tc>
          <w:tcPr>
            <w:tcW w:w="160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300E75F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2</w:t>
            </w:r>
          </w:p>
        </w:tc>
      </w:tr>
      <w:tr w14:paraId="1CF258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60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38A7BE5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rFonts w:hint="default" w:asciiTheme="majorEastAsia" w:hAnsiTheme="majorEastAsia" w:eastAsiaTheme="majorEastAsia" w:cstheme="maj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 w:val="24"/>
                <w:szCs w:val="24"/>
                <w:lang w:val="en-US" w:eastAsia="zh-CN"/>
              </w:rPr>
              <w:t>026</w:t>
            </w:r>
          </w:p>
        </w:tc>
        <w:tc>
          <w:tcPr>
            <w:tcW w:w="610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0382C37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spacing w:val="0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pacing w:val="0"/>
                <w:sz w:val="24"/>
                <w:szCs w:val="24"/>
                <w:lang w:eastAsia="zh-CN"/>
              </w:rPr>
              <w:t>本溪市道路运输行业工会联合会</w:t>
            </w:r>
          </w:p>
        </w:tc>
        <w:tc>
          <w:tcPr>
            <w:tcW w:w="160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769F030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2</w:t>
            </w:r>
          </w:p>
        </w:tc>
      </w:tr>
      <w:tr w14:paraId="5609FA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60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6D48459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rFonts w:hint="default" w:asciiTheme="majorEastAsia" w:hAnsiTheme="majorEastAsia" w:eastAsiaTheme="majorEastAsia" w:cstheme="maj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 w:val="24"/>
                <w:szCs w:val="24"/>
                <w:lang w:val="en-US" w:eastAsia="zh-CN"/>
              </w:rPr>
              <w:t>027</w:t>
            </w:r>
          </w:p>
        </w:tc>
        <w:tc>
          <w:tcPr>
            <w:tcW w:w="610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5953E4F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spacing w:val="0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pacing w:val="0"/>
                <w:sz w:val="24"/>
                <w:szCs w:val="24"/>
                <w:lang w:eastAsia="zh-CN"/>
              </w:rPr>
              <w:t>本溪市网约配送服务行业工会联合会</w:t>
            </w:r>
          </w:p>
        </w:tc>
        <w:tc>
          <w:tcPr>
            <w:tcW w:w="160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2ED58B1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1</w:t>
            </w:r>
          </w:p>
        </w:tc>
      </w:tr>
      <w:tr w14:paraId="210C5C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5" w:hRule="atLeast"/>
        </w:trPr>
        <w:tc>
          <w:tcPr>
            <w:tcW w:w="160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23B7906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610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3F906B2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spacing w:val="-17"/>
                <w:sz w:val="24"/>
                <w:szCs w:val="24"/>
              </w:rPr>
            </w:pPr>
          </w:p>
        </w:tc>
        <w:tc>
          <w:tcPr>
            <w:tcW w:w="160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42C4867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sz w:val="24"/>
                <w:szCs w:val="24"/>
                <w:lang w:val="en-US" w:eastAsia="zh-CN"/>
              </w:rPr>
              <w:fldChar w:fldCharType="begin"/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sz w:val="24"/>
                <w:szCs w:val="24"/>
                <w:lang w:val="en-US" w:eastAsia="zh-CN"/>
              </w:rPr>
              <w:instrText xml:space="preserve"> = sum(C2:C28) \* MERGEFORMAT </w:instrTex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sz w:val="24"/>
                <w:szCs w:val="24"/>
                <w:lang w:val="en-US" w:eastAsia="zh-CN"/>
              </w:rPr>
              <w:fldChar w:fldCharType="separate"/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sz w:val="24"/>
                <w:szCs w:val="24"/>
                <w:lang w:val="en-US" w:eastAsia="zh-CN"/>
              </w:rPr>
              <w:t>30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sz w:val="24"/>
                <w:szCs w:val="24"/>
                <w:lang w:val="en-US" w:eastAsia="zh-CN"/>
              </w:rPr>
              <w:fldChar w:fldCharType="end"/>
            </w:r>
          </w:p>
        </w:tc>
      </w:tr>
    </w:tbl>
    <w:p w14:paraId="6EBCAF1D">
      <w:pPr>
        <w:widowControl/>
        <w:shd w:val="clear" w:color="auto" w:fill="FFFFFF"/>
        <w:jc w:val="left"/>
        <w:textAlignment w:val="baseline"/>
        <w:rPr>
          <w:rFonts w:hint="default" w:ascii="黑体" w:hAnsi="黑体" w:eastAsia="黑体" w:cs="黑体"/>
          <w:b w:val="0"/>
          <w:bCs w:val="0"/>
          <w:color w:val="auto"/>
          <w:kern w:val="0"/>
          <w:sz w:val="32"/>
          <w:szCs w:val="32"/>
          <w:lang w:val="en-US" w:eastAsia="zh-CN"/>
        </w:rPr>
      </w:pPr>
    </w:p>
    <w:sectPr>
      <w:footerReference r:id="rId3" w:type="default"/>
      <w:pgSz w:w="11906" w:h="16838"/>
      <w:pgMar w:top="1701" w:right="1587" w:bottom="1440" w:left="1814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5B6B23FF-9EC4-4729-AABD-49E03EC7B426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2" w:fontKey="{449A6989-6BE7-4EFF-BAC5-4BB2BBC2D37D}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3" w:fontKey="{D38726DD-EFA0-4717-8F2B-64D9F10E8EC8}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4" w:fontKey="{D3E7AF8A-27E1-4D6C-8880-5997D59D0698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DE0A004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A733B0B">
                          <w:pPr>
                            <w:pStyle w:val="2"/>
                            <w:rPr>
                              <w:rFonts w:hint="eastAsia" w:eastAsiaTheme="minorEastAsia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0A733B0B">
                    <w:pPr>
                      <w:pStyle w:val="2"/>
                      <w:rPr>
                        <w:rFonts w:hint="eastAsia" w:eastAsiaTheme="minorEastAsia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mQ5YTQzZmZkODk2ZWM2NmM5MDNiMTgzNjhkZmExMGIifQ=="/>
  </w:docVars>
  <w:rsids>
    <w:rsidRoot w:val="42810F33"/>
    <w:rsid w:val="030A0A72"/>
    <w:rsid w:val="04082AD7"/>
    <w:rsid w:val="049938A8"/>
    <w:rsid w:val="07B3140E"/>
    <w:rsid w:val="08E40C05"/>
    <w:rsid w:val="09FD1E6C"/>
    <w:rsid w:val="0B0D7F0A"/>
    <w:rsid w:val="0F737E3D"/>
    <w:rsid w:val="0FFE195E"/>
    <w:rsid w:val="10EF2478"/>
    <w:rsid w:val="12BC340B"/>
    <w:rsid w:val="134E1CEA"/>
    <w:rsid w:val="161F592A"/>
    <w:rsid w:val="16C066A7"/>
    <w:rsid w:val="170C0DB2"/>
    <w:rsid w:val="172F064F"/>
    <w:rsid w:val="17F06CFA"/>
    <w:rsid w:val="18117D55"/>
    <w:rsid w:val="1A2A2DA4"/>
    <w:rsid w:val="1A2E1092"/>
    <w:rsid w:val="1DA4363E"/>
    <w:rsid w:val="1E4D585F"/>
    <w:rsid w:val="1E5642D6"/>
    <w:rsid w:val="1ED600D3"/>
    <w:rsid w:val="1EE2069D"/>
    <w:rsid w:val="1FFC578E"/>
    <w:rsid w:val="20E13627"/>
    <w:rsid w:val="216655B5"/>
    <w:rsid w:val="242A0B1C"/>
    <w:rsid w:val="26ED41D6"/>
    <w:rsid w:val="27C941A8"/>
    <w:rsid w:val="2BC03B14"/>
    <w:rsid w:val="2BEA630C"/>
    <w:rsid w:val="2DD13A3C"/>
    <w:rsid w:val="2ED731FA"/>
    <w:rsid w:val="30221AD8"/>
    <w:rsid w:val="31E15A99"/>
    <w:rsid w:val="33435756"/>
    <w:rsid w:val="341A041B"/>
    <w:rsid w:val="358856A2"/>
    <w:rsid w:val="38D76F15"/>
    <w:rsid w:val="3967013D"/>
    <w:rsid w:val="3A661D2A"/>
    <w:rsid w:val="3BFA5E26"/>
    <w:rsid w:val="40875291"/>
    <w:rsid w:val="42810F33"/>
    <w:rsid w:val="42D40179"/>
    <w:rsid w:val="42DE0FF8"/>
    <w:rsid w:val="443D3AFC"/>
    <w:rsid w:val="44D07056"/>
    <w:rsid w:val="45965BB9"/>
    <w:rsid w:val="46753A21"/>
    <w:rsid w:val="475E1A70"/>
    <w:rsid w:val="481E5F6E"/>
    <w:rsid w:val="48894BB5"/>
    <w:rsid w:val="48DF00B6"/>
    <w:rsid w:val="4B62209A"/>
    <w:rsid w:val="4BD52389"/>
    <w:rsid w:val="4E9764FE"/>
    <w:rsid w:val="501E0C85"/>
    <w:rsid w:val="50E84DEF"/>
    <w:rsid w:val="51325A86"/>
    <w:rsid w:val="52293911"/>
    <w:rsid w:val="52EB4DCE"/>
    <w:rsid w:val="532B7FF2"/>
    <w:rsid w:val="533E33EC"/>
    <w:rsid w:val="53B6761D"/>
    <w:rsid w:val="542B571F"/>
    <w:rsid w:val="556D2B81"/>
    <w:rsid w:val="55E62245"/>
    <w:rsid w:val="578F06BB"/>
    <w:rsid w:val="5BD0750E"/>
    <w:rsid w:val="5CFD4A18"/>
    <w:rsid w:val="5D162890"/>
    <w:rsid w:val="5DCB59D0"/>
    <w:rsid w:val="5EC7130E"/>
    <w:rsid w:val="5F024DA9"/>
    <w:rsid w:val="5F863CDC"/>
    <w:rsid w:val="62FF4946"/>
    <w:rsid w:val="63CC489F"/>
    <w:rsid w:val="67C47F0C"/>
    <w:rsid w:val="68E048D2"/>
    <w:rsid w:val="6A2133F4"/>
    <w:rsid w:val="6B6A0DCB"/>
    <w:rsid w:val="6BFD6791"/>
    <w:rsid w:val="6FC90005"/>
    <w:rsid w:val="71492E8F"/>
    <w:rsid w:val="71FA3814"/>
    <w:rsid w:val="74770944"/>
    <w:rsid w:val="768C6099"/>
    <w:rsid w:val="786B1CDE"/>
    <w:rsid w:val="78A000BA"/>
    <w:rsid w:val="7A5C5D83"/>
    <w:rsid w:val="7B3F3E49"/>
    <w:rsid w:val="7CA111ED"/>
    <w:rsid w:val="7CBD40C4"/>
    <w:rsid w:val="7D23030B"/>
    <w:rsid w:val="7D293105"/>
    <w:rsid w:val="7EF128BA"/>
    <w:rsid w:val="7F5267ED"/>
    <w:rsid w:val="7F884D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4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Strong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3361</Words>
  <Characters>3553</Characters>
  <Lines>0</Lines>
  <Paragraphs>0</Paragraphs>
  <TotalTime>36</TotalTime>
  <ScaleCrop>false</ScaleCrop>
  <LinksUpToDate>false</LinksUpToDate>
  <CharactersWithSpaces>3686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2025-09-17T05:30:00Z</dcterms:created>
  <dc:creator>健美少年三牛</dc:creator>
  <cp:lastModifiedBy>WPS_1690175486</cp:lastModifiedBy>
  <cp:lastPrinted>2025-09-22T01:17:00Z</cp:lastPrinted>
  <dcterms:modified xsi:type="dcterms:W3CDTF">2025-09-25T02:23:55Z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0D185D21CDB041819D0F7956CEAD9374_13</vt:lpwstr>
  </property>
  <property fmtid="{D5CDD505-2E9C-101B-9397-08002B2CF9AE}" pid="4" name="KSOTemplateDocerSaveRecord">
    <vt:lpwstr>eyJoZGlkIjoiNDAwMTIyODI5Nzg4ZjY4MTE4Mzk4ZGY0N2I3NzJhYTciLCJ1c2VySWQiOiIxNTE2ODYyNTE3In0=</vt:lpwstr>
  </property>
</Properties>
</file>