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6A802">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both"/>
        <w:textAlignment w:val="center"/>
        <w:rPr>
          <w:rStyle w:val="7"/>
          <w:rFonts w:hint="default" w:ascii="黑体" w:hAnsi="黑体" w:eastAsia="黑体"/>
          <w:b w:val="0"/>
          <w:i w:val="0"/>
          <w:caps w:val="0"/>
          <w:color w:val="auto"/>
          <w:spacing w:val="0"/>
          <w:w w:val="100"/>
          <w:kern w:val="0"/>
          <w:sz w:val="32"/>
          <w:szCs w:val="32"/>
          <w:lang w:val="en-US" w:eastAsia="zh-CN"/>
        </w:rPr>
      </w:pPr>
      <w:r>
        <w:rPr>
          <w:rStyle w:val="7"/>
          <w:rFonts w:ascii="黑体" w:hAnsi="黑体" w:eastAsia="黑体"/>
          <w:b w:val="0"/>
          <w:i w:val="0"/>
          <w:caps w:val="0"/>
          <w:color w:val="auto"/>
          <w:spacing w:val="0"/>
          <w:w w:val="100"/>
          <w:kern w:val="0"/>
          <w:sz w:val="32"/>
          <w:szCs w:val="32"/>
          <w:lang w:val="en-US" w:eastAsia="zh-CN"/>
        </w:rPr>
        <w:t>附件</w:t>
      </w:r>
      <w:r>
        <w:rPr>
          <w:rStyle w:val="7"/>
          <w:rFonts w:hint="eastAsia" w:ascii="黑体" w:hAnsi="黑体" w:eastAsia="黑体"/>
          <w:b w:val="0"/>
          <w:i w:val="0"/>
          <w:caps w:val="0"/>
          <w:color w:val="auto"/>
          <w:spacing w:val="0"/>
          <w:w w:val="100"/>
          <w:kern w:val="0"/>
          <w:sz w:val="32"/>
          <w:szCs w:val="32"/>
          <w:lang w:val="en-US" w:eastAsia="zh-CN"/>
        </w:rPr>
        <w:t>3</w:t>
      </w:r>
    </w:p>
    <w:p w14:paraId="0A6F55CD">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center"/>
        <w:textAlignment w:val="baseline"/>
        <w:rPr>
          <w:rStyle w:val="7"/>
          <w:rFonts w:hint="eastAsia" w:ascii="方正小标宋简体" w:hAnsi="方正小标宋简体" w:eastAsia="方正小标宋简体" w:cs="方正小标宋简体"/>
          <w:b w:val="0"/>
          <w:i w:val="0"/>
          <w:caps w:val="0"/>
          <w:color w:val="auto"/>
          <w:spacing w:val="-11"/>
          <w:w w:val="100"/>
          <w:kern w:val="2"/>
          <w:sz w:val="44"/>
          <w:szCs w:val="44"/>
          <w:lang w:val="en-US" w:eastAsia="zh-CN" w:bidi="ar-SA"/>
        </w:rPr>
      </w:pPr>
    </w:p>
    <w:p w14:paraId="219D99C8">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center"/>
        <w:textAlignment w:val="baseline"/>
        <w:rPr>
          <w:rStyle w:val="7"/>
          <w:rFonts w:hint="eastAsia" w:ascii="方正小标宋简体" w:hAnsi="方正小标宋简体" w:eastAsia="方正小标宋简体" w:cs="方正小标宋简体"/>
          <w:b w:val="0"/>
          <w:i w:val="0"/>
          <w:caps w:val="0"/>
          <w:color w:val="auto"/>
          <w:spacing w:val="-11"/>
          <w:w w:val="100"/>
          <w:kern w:val="2"/>
          <w:sz w:val="44"/>
          <w:szCs w:val="44"/>
          <w:lang w:val="en-US" w:eastAsia="zh-CN" w:bidi="ar-SA"/>
        </w:rPr>
      </w:pPr>
      <w:bookmarkStart w:id="0" w:name="_GoBack"/>
      <w:r>
        <w:rPr>
          <w:rStyle w:val="7"/>
          <w:rFonts w:hint="eastAsia" w:ascii="方正小标宋简体" w:hAnsi="方正小标宋简体" w:eastAsia="方正小标宋简体" w:cs="方正小标宋简体"/>
          <w:b w:val="0"/>
          <w:i w:val="0"/>
          <w:caps w:val="0"/>
          <w:color w:val="auto"/>
          <w:spacing w:val="-11"/>
          <w:w w:val="100"/>
          <w:kern w:val="2"/>
          <w:sz w:val="44"/>
          <w:szCs w:val="44"/>
          <w:lang w:val="en-US" w:eastAsia="zh-CN" w:bidi="ar-SA"/>
        </w:rPr>
        <w:t>夷陵区2025年公开招聘城市社区专职工作者报名须知</w:t>
      </w:r>
    </w:p>
    <w:bookmarkEnd w:id="0"/>
    <w:p w14:paraId="1EE3637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rPr>
          <w:rFonts w:hint="eastAsia" w:ascii="微软雅黑" w:hAnsi="微软雅黑" w:eastAsia="微软雅黑" w:cs="微软雅黑"/>
          <w:i w:val="0"/>
          <w:iCs w:val="0"/>
          <w:caps w:val="0"/>
          <w:color w:val="auto"/>
          <w:spacing w:val="0"/>
          <w:sz w:val="27"/>
          <w:szCs w:val="27"/>
          <w:shd w:val="clear" w:color="auto" w:fill="FFFFFF"/>
        </w:rPr>
      </w:pPr>
    </w:p>
    <w:p w14:paraId="5318C77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报考人员应仔细阅读招聘公告，如实填写有关信息，提供的相关证书、证件及相关材料必须为本人真实信息。</w:t>
      </w:r>
    </w:p>
    <w:p w14:paraId="2D376EE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黑体" w:hAnsi="黑体" w:eastAsia="黑体" w:cs="黑体"/>
          <w:b w:val="0"/>
          <w:i w:val="0"/>
          <w:caps w:val="0"/>
          <w:color w:val="auto"/>
          <w:spacing w:val="0"/>
          <w:w w:val="100"/>
          <w:kern w:val="2"/>
          <w:sz w:val="32"/>
          <w:szCs w:val="32"/>
          <w:lang w:val="en-US" w:eastAsia="zh-CN" w:bidi="ar-SA"/>
        </w:rPr>
      </w:pPr>
      <w:r>
        <w:rPr>
          <w:rStyle w:val="7"/>
          <w:rFonts w:hint="eastAsia" w:ascii="黑体" w:hAnsi="黑体" w:eastAsia="黑体" w:cs="黑体"/>
          <w:b w:val="0"/>
          <w:i w:val="0"/>
          <w:caps w:val="0"/>
          <w:color w:val="auto"/>
          <w:spacing w:val="0"/>
          <w:w w:val="100"/>
          <w:kern w:val="2"/>
          <w:sz w:val="32"/>
          <w:szCs w:val="32"/>
          <w:lang w:val="en-US" w:eastAsia="zh-CN" w:bidi="ar-SA"/>
        </w:rPr>
        <w:t>一、报名材料</w:t>
      </w:r>
    </w:p>
    <w:p w14:paraId="207E9E1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（一）《夷陵区2025年公开招聘社区专职工作者报名表》1份；</w:t>
      </w:r>
    </w:p>
    <w:p w14:paraId="19911FE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（二）有效居民身份证原件及复印件1份；</w:t>
      </w:r>
    </w:p>
    <w:p w14:paraId="446E22B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（三）户口簿或户籍证明原件及复印件1份；</w:t>
      </w:r>
    </w:p>
    <w:p w14:paraId="61EBE96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（四）户籍不在夷陵区的，提供在夷居住证明材料（房产证、租房合同等）；</w:t>
      </w:r>
    </w:p>
    <w:p w14:paraId="3B829A0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五）年龄40周岁及以上的，须根据年龄情况提供人社部门个人社会保险缴费查询结果。如41周岁，须提供至少1年（12个月）的城镇职工养老保险缴费记录；如45周岁，须提供至少5年（60个月）的城镇职工养老保险缴费记录，如此类推。</w:t>
      </w:r>
    </w:p>
    <w:p w14:paraId="6FEA6D4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（六）符合加分条件的出具相关证明材料原件；</w:t>
      </w:r>
    </w:p>
    <w:p w14:paraId="35C88F4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（七）国家承认的学历证书原件及复印件1份；</w:t>
      </w:r>
    </w:p>
    <w:p w14:paraId="1067363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（八）近期免冠1寸彩色登记照片3张。</w:t>
      </w:r>
    </w:p>
    <w:p w14:paraId="02DA14C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黑体" w:hAnsi="黑体" w:eastAsia="黑体" w:cs="黑体"/>
          <w:b w:val="0"/>
          <w:i w:val="0"/>
          <w:caps w:val="0"/>
          <w:color w:val="auto"/>
          <w:spacing w:val="0"/>
          <w:w w:val="100"/>
          <w:kern w:val="2"/>
          <w:sz w:val="32"/>
          <w:szCs w:val="32"/>
          <w:lang w:val="en-US" w:eastAsia="zh-CN" w:bidi="ar-SA"/>
        </w:rPr>
      </w:pPr>
      <w:r>
        <w:rPr>
          <w:rStyle w:val="7"/>
          <w:rFonts w:hint="eastAsia" w:ascii="黑体" w:hAnsi="黑体" w:eastAsia="黑体" w:cs="黑体"/>
          <w:b w:val="0"/>
          <w:i w:val="0"/>
          <w:caps w:val="0"/>
          <w:color w:val="auto"/>
          <w:spacing w:val="0"/>
          <w:w w:val="100"/>
          <w:kern w:val="2"/>
          <w:sz w:val="32"/>
          <w:szCs w:val="32"/>
          <w:lang w:val="en-US" w:eastAsia="zh-CN" w:bidi="ar-SA"/>
        </w:rPr>
        <w:t>二、加分项材料</w:t>
      </w:r>
    </w:p>
    <w:p w14:paraId="1170FF5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（一）持有社会工作者职业资格证书人员需提供中华人民共和国社会工作者职业资格证书原件及复印件1份；</w:t>
      </w:r>
    </w:p>
    <w:p w14:paraId="314A31E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（二）退役军人需提供退伍证原件及复印件1份；</w:t>
      </w:r>
    </w:p>
    <w:p w14:paraId="27F1B93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三）区直部门（小溪塔街办、东城试验区管委会）工作满2年的编外人员，拥有连续两年以上在小溪塔街道、东城试验区辖区内村（社区）或专业社工机构工作经历的人员需提供所在单位工作证明原件及社保缴费证明清单。</w:t>
      </w:r>
    </w:p>
    <w:p w14:paraId="6F755D2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baseline"/>
        <w:rPr>
          <w:rStyle w:val="7"/>
          <w:rFonts w:hint="eastAsia" w:ascii="黑体" w:hAnsi="黑体" w:eastAsia="黑体" w:cs="黑体"/>
          <w:b w:val="0"/>
          <w:i w:val="0"/>
          <w:caps w:val="0"/>
          <w:color w:val="auto"/>
          <w:spacing w:val="0"/>
          <w:w w:val="100"/>
          <w:kern w:val="2"/>
          <w:sz w:val="32"/>
          <w:szCs w:val="32"/>
          <w:lang w:val="en-US" w:eastAsia="zh-CN" w:bidi="ar-SA"/>
        </w:rPr>
      </w:pPr>
      <w:r>
        <w:rPr>
          <w:rStyle w:val="7"/>
          <w:rFonts w:hint="eastAsia" w:ascii="黑体" w:hAnsi="黑体" w:eastAsia="黑体" w:cs="黑体"/>
          <w:b w:val="0"/>
          <w:i w:val="0"/>
          <w:caps w:val="0"/>
          <w:color w:val="auto"/>
          <w:spacing w:val="0"/>
          <w:w w:val="100"/>
          <w:kern w:val="2"/>
          <w:sz w:val="32"/>
          <w:szCs w:val="32"/>
          <w:lang w:val="en-US" w:eastAsia="zh-CN" w:bidi="ar-SA"/>
        </w:rPr>
        <w:t>三、其他注意事项</w:t>
      </w:r>
    </w:p>
    <w:p w14:paraId="0E2569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lang w:eastAsia="zh-CN"/>
        </w:rPr>
        <w:t>（一）报考人员</w:t>
      </w: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报名与考试时使用的身份证必须一致；</w:t>
      </w:r>
    </w:p>
    <w:p w14:paraId="736D90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jc w:val="both"/>
        <w:textAlignment w:val="baseline"/>
        <w:rPr>
          <w:rStyle w:val="7"/>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7"/>
          <w:rFonts w:hint="eastAsia" w:ascii="仿宋_GB2312" w:hAnsi="仿宋_GB2312" w:eastAsia="仿宋_GB2312" w:cs="仿宋_GB2312"/>
          <w:b w:val="0"/>
          <w:i w:val="0"/>
          <w:caps w:val="0"/>
          <w:color w:val="auto"/>
          <w:spacing w:val="0"/>
          <w:w w:val="100"/>
          <w:kern w:val="2"/>
          <w:sz w:val="32"/>
          <w:szCs w:val="32"/>
          <w:lang w:val="en-US" w:eastAsia="zh-CN" w:bidi="ar-SA"/>
        </w:rPr>
        <w:t>（二）报考人员填写的通讯地址和电话号码须真实准确，在应聘期内电话号码不得随意变更，保持通讯畅通。</w:t>
      </w:r>
    </w:p>
    <w:p w14:paraId="1B8DD159">
      <w:pPr>
        <w:pStyle w:val="2"/>
        <w:rPr>
          <w:rFonts w:hint="eastAsia" w:ascii="仿宋_GB2312" w:hAnsi="仿宋_GB2312" w:eastAsia="仿宋_GB2312" w:cs="仿宋_GB2312"/>
          <w:sz w:val="32"/>
          <w:szCs w:val="32"/>
          <w:lang w:eastAsia="zh-CN"/>
        </w:rPr>
      </w:pPr>
    </w:p>
    <w:p w14:paraId="2D39BE23"/>
    <w:sectPr>
      <w:footerReference r:id="rId3" w:type="default"/>
      <w:pgSz w:w="11906" w:h="16838"/>
      <w:pgMar w:top="1440" w:right="1800" w:bottom="1440" w:left="1800" w:header="851" w:footer="992" w:gutter="0"/>
      <w:pgNumType w:fmt="decimal"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99C5D0-14D3-4024-93A2-EFE4D2C902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597D4A0-4278-4BD3-ABC5-F18AB08179F8}"/>
  </w:font>
  <w:font w:name="仿宋_GB2312">
    <w:panose1 w:val="02010609030101010101"/>
    <w:charset w:val="86"/>
    <w:family w:val="modern"/>
    <w:pitch w:val="default"/>
    <w:sig w:usb0="00000001" w:usb1="080E0000" w:usb2="00000000" w:usb3="00000000" w:csb0="00040000" w:csb1="00000000"/>
    <w:embedRegular r:id="rId3" w:fontKey="{A8347646-CF9B-4EDA-A9D8-1C48A3E6AC78}"/>
  </w:font>
  <w:font w:name="方正小标宋简体">
    <w:panose1 w:val="02010600010101010101"/>
    <w:charset w:val="86"/>
    <w:family w:val="auto"/>
    <w:pitch w:val="default"/>
    <w:sig w:usb0="00000001" w:usb1="080E0000" w:usb2="00000000" w:usb3="00000000" w:csb0="00040000" w:csb1="00000000"/>
    <w:embedRegular r:id="rId4" w:fontKey="{4EC05AB0-7A72-418A-B87C-4D44B058A83B}"/>
  </w:font>
  <w:font w:name="微软雅黑">
    <w:panose1 w:val="020B0503020204020204"/>
    <w:charset w:val="86"/>
    <w:family w:val="auto"/>
    <w:pitch w:val="default"/>
    <w:sig w:usb0="80000287" w:usb1="2ACF3C50" w:usb2="00000016" w:usb3="00000000" w:csb0="0004001F" w:csb1="00000000"/>
    <w:embedRegular r:id="rId5" w:fontKey="{3ED57D97-8325-4F43-BC80-8E5B0482EE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E260A">
    <w:pPr>
      <w:pStyle w:val="3"/>
      <w:widowControl/>
      <w:snapToGrid w:val="0"/>
      <w:jc w:val="left"/>
      <w:textAlignment w:val="baseline"/>
      <w:rPr>
        <w:rStyle w:val="7"/>
        <w:rFonts w:ascii="Calibri" w:hAnsi="Calibri"/>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9B88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99B885">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7"/>
        <w:rFonts w:ascii="Calibri" w:hAnsi="Calibri"/>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3D1AF8">
                          <w:pPr>
                            <w:pStyle w:val="3"/>
                            <w:widowControl/>
                            <w:snapToGrid w:val="0"/>
                            <w:jc w:val="left"/>
                            <w:textAlignment w:val="baseline"/>
                            <w:rPr>
                              <w:rStyle w:val="7"/>
                              <w:rFonts w:ascii="Calibri" w:hAnsi="Calibri" w:eastAsia="宋体"/>
                              <w:kern w:val="2"/>
                              <w:sz w:val="18"/>
                              <w:szCs w:val="18"/>
                              <w:lang w:val="en-US" w:eastAsia="zh-CN" w:bidi="ar-SA"/>
                            </w:rPr>
                          </w:pPr>
                        </w:p>
                        <w:p w14:paraId="2DE6D737">
                          <w:pPr>
                            <w:jc w:val="both"/>
                            <w:textAlignment w:val="baseline"/>
                            <w:rPr>
                              <w:rStyle w:val="7"/>
                              <w:rFonts w:ascii="Calibri" w:hAnsi="Calibri"/>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R2AvrkBAACBAwAADgAAAGRycy9lMm9Eb2MueG1srVNLbtswEN0X&#10;6B0I7msqXhiGYDlAYKQoULQF0h6ApkiLAMkhSNqSL9DeoKtuuu+5fI4OKclJ000W2VDz4+O8N6PN&#10;7WANOckQNbiG3iwqSqQT0Gp3aOi3r/fv1pTExF3LDTjZ0LOM9Hb79s2m97VcQgemlYEgiIt17xva&#10;peRrxqLopOVxAV46TCoIlid0w4G1gfeIbg1bVtWK9RBaH0DIGDG6G5N0QgwvAQSltJA7EEcrXRpR&#10;gzQ8IaXYaR/ptnSrlBTps1JRJmIaikxTOfERtPf5ZNsNrw+B+06LqQX+khaecbJcO3z0CrXjiZNj&#10;0P9BWS0CRFBpIcCykUhRBFncVM+0eei4l4ULSh39VfT4erDi0+lLILpt6IoSxy0O/PLzx+XXn8vv&#10;72SV5el9rLHqwWNdGu5gwKWZ4xGDmfWggs1f5EMwj+Ker+LKIRGRL62X63WFKYG52UF89njdh5je&#10;S7AkGw0NOL0iKj99jGksnUvyaw7utTFlgsb9E0DMMSLLCky3M5Ox42ylYT9M9PbQnpGd+eBQ2bwl&#10;sxFmYz8bRx/0ocPmigYsA+FkCotpi/Lon/poP/1zt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GUdgL65AQAAgQMAAA4AAAAAAAAAAQAgAAAAIQEAAGRycy9lMm9Eb2MueG1sUEsFBgAAAAAG&#10;AAYAWQEAAEwFAAAAAA==&#10;">
              <v:fill on="f" focussize="0,0"/>
              <v:stroke on="f"/>
              <v:imagedata o:title=""/>
              <o:lock v:ext="edit" aspectratio="f"/>
              <v:textbox inset="0mm,0mm,0mm,0mm">
                <w:txbxContent>
                  <w:p w14:paraId="563D1AF8">
                    <w:pPr>
                      <w:pStyle w:val="3"/>
                      <w:widowControl/>
                      <w:snapToGrid w:val="0"/>
                      <w:jc w:val="left"/>
                      <w:textAlignment w:val="baseline"/>
                      <w:rPr>
                        <w:rStyle w:val="7"/>
                        <w:rFonts w:ascii="Calibri" w:hAnsi="Calibri" w:eastAsia="宋体"/>
                        <w:kern w:val="2"/>
                        <w:sz w:val="18"/>
                        <w:szCs w:val="18"/>
                        <w:lang w:val="en-US" w:eastAsia="zh-CN" w:bidi="ar-SA"/>
                      </w:rPr>
                    </w:pPr>
                  </w:p>
                  <w:p w14:paraId="2DE6D737">
                    <w:pPr>
                      <w:jc w:val="both"/>
                      <w:textAlignment w:val="baseline"/>
                      <w:rPr>
                        <w:rStyle w:val="7"/>
                        <w:rFonts w:ascii="Calibri" w:hAnsi="Calibri"/>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C58E2"/>
    <w:rsid w:val="069C58E2"/>
    <w:rsid w:val="319B20D3"/>
    <w:rsid w:val="327C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2025-07-16T07:33:00Z</dcterms:created>
  <dc:creator>優樂美</dc:creator>
  <cp:lastModifiedBy>優樂美</cp:lastModifiedBy>
  <dcterms:modified xsi:type="dcterms:W3CDTF">2025-07-16T07:34:04Z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62ECAE9A9C574710B1BF743126B08A9A_11</vt:lpwstr>
  </property>
  <property fmtid="{D5CDD505-2E9C-101B-9397-08002B2CF9AE}" pid="4" name="KSOTemplateDocerSaveRecord">
    <vt:lpwstr>eyJoZGlkIjoiYmI0YzY4ZDkxYWM5YjI2YTgxMzU2YTM1M2I4OTg1MDMiLCJ1c2VySWQiOiI2MTY4NTg1NzEifQ==</vt:lpwstr>
  </property>
</Properties>
</file>