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003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渭南市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大荔县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2025年面向社会公开招聘城镇社区</w:t>
      </w:r>
    </w:p>
    <w:p w14:paraId="5DD9CE3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专职工作人员笔试加分申请表</w:t>
      </w:r>
    </w:p>
    <w:bookmarkEnd w:id="0"/>
    <w:p w14:paraId="2EB8A479">
      <w:pPr>
        <w:wordWrap w:val="0"/>
        <w:overflowPunct w:val="0"/>
        <w:rPr>
          <w:rFonts w:hint="eastAsia" w:ascii="仿宋" w:hAnsi="仿宋" w:eastAsia="仿宋" w:cs="仿宋"/>
          <w:kern w:val="0"/>
          <w:sz w:val="28"/>
          <w:szCs w:val="28"/>
        </w:rPr>
      </w:pPr>
    </w:p>
    <w:tbl>
      <w:tblPr>
        <w:tblStyle w:val="2"/>
        <w:tblW w:w="91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872"/>
        <w:gridCol w:w="952"/>
        <w:gridCol w:w="1412"/>
        <w:gridCol w:w="1435"/>
        <w:gridCol w:w="1967"/>
      </w:tblGrid>
      <w:tr w14:paraId="477BB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655E">
            <w:pPr>
              <w:wordWrap w:val="0"/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AC2E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25F9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D32097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DFD2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BDE4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1FBF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3309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CB2842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A6BCBF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3427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EA0C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2158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加分政策</w:t>
            </w:r>
          </w:p>
        </w:tc>
        <w:tc>
          <w:tcPr>
            <w:tcW w:w="76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7BD1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1.在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大荔县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城镇社区连续工作3年以上(截至本公告发布之日)的现有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城镇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社区“两委”成员和社区服务站公益性岗位人员,且报考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大荔县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社区岗位的加10分。</w:t>
            </w:r>
          </w:p>
          <w:p w14:paraId="220BE654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2.取得《社会工作者职业水平证书》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，初级加6分、中级加8分、高级加10分。</w:t>
            </w:r>
          </w:p>
          <w:p w14:paraId="45AC3EC4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3.自主就业退役士兵笔试加分政策按陕西省人民政府令第163号要求执行,加分只按分值最高单项加分，不得累加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此类加分最高不得超过20分。</w:t>
            </w:r>
          </w:p>
          <w:p w14:paraId="0AC6AC05">
            <w:pPr>
              <w:wordWrap w:val="0"/>
              <w:overflowPunct w:val="0"/>
              <w:spacing w:line="0" w:lineRule="atLeas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 w14:paraId="0B9B959B">
            <w:pPr>
              <w:wordWrap w:val="0"/>
              <w:overflowPunct w:val="0"/>
              <w:spacing w:line="0" w:lineRule="atLeas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符合以上加分条件的，只按分值最高单项加分，不得累计加分。</w:t>
            </w:r>
          </w:p>
          <w:p w14:paraId="46E20A0F">
            <w:pPr>
              <w:spacing w:line="320" w:lineRule="exact"/>
              <w:ind w:firstLine="3360" w:firstLineChars="16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  <w:p w14:paraId="76DFDDA9">
            <w:pPr>
              <w:spacing w:line="320" w:lineRule="exact"/>
              <w:ind w:firstLine="3360" w:firstLineChars="16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本人申请加分：       分</w:t>
            </w:r>
          </w:p>
          <w:p w14:paraId="0AB7B282">
            <w:pPr>
              <w:wordWrap w:val="0"/>
              <w:overflowPunct w:val="0"/>
              <w:spacing w:line="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2EE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E5C8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加分理由</w:t>
            </w:r>
          </w:p>
        </w:tc>
        <w:tc>
          <w:tcPr>
            <w:tcW w:w="76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C155"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符合第1项加分标准的应提交《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渭南市大荔县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2025年面向社会公开招聘城镇社区专职工作人员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笔试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加分证明》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 w14:paraId="678A9675"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符合第2项加分标准的提交《社会工作者职业水平证书》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 w14:paraId="7A1DDEA1"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三、符合第3项加分标准的须持本人退伍证，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大荔县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安置部门对其自主就业身份认定证明。获得三等功以上者须提供立功证书和立功奖励登记表；退伍大学生士兵须提供全日制高等院校毕业证书；超期服役人员须提供退出现役登记表。</w:t>
            </w:r>
          </w:p>
          <w:p w14:paraId="4240FD7F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</w:t>
            </w:r>
          </w:p>
          <w:p w14:paraId="73D80A8C">
            <w:pPr>
              <w:wordWrap w:val="0"/>
              <w:overflowPunct w:val="0"/>
              <w:spacing w:line="0" w:lineRule="atLeast"/>
              <w:ind w:firstLine="3600" w:firstLineChars="1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申请人签名：</w:t>
            </w:r>
          </w:p>
          <w:p w14:paraId="777B5C8F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C8CF0E9">
            <w:pPr>
              <w:wordWrap w:val="0"/>
              <w:overflowPunct w:val="0"/>
              <w:spacing w:line="0" w:lineRule="atLeast"/>
              <w:ind w:firstLine="4080" w:firstLineChars="17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 w14:paraId="066E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32FFDD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县委</w:t>
            </w:r>
          </w:p>
          <w:p w14:paraId="4FEB83A4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</w:rPr>
              <w:t>社会工作部</w:t>
            </w:r>
          </w:p>
          <w:p w14:paraId="27449977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38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3FD136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5C3DC4B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是否同意加分：</w:t>
            </w:r>
          </w:p>
          <w:p w14:paraId="245EE0C6">
            <w:pPr>
              <w:wordWrap w:val="0"/>
              <w:overflowPunct w:val="0"/>
              <w:spacing w:line="0" w:lineRule="atLeast"/>
              <w:ind w:firstLine="3600" w:firstLineChars="1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审核人签名：</w:t>
            </w:r>
          </w:p>
          <w:p w14:paraId="39A3A338">
            <w:pPr>
              <w:wordWrap w:val="0"/>
              <w:overflowPunct w:val="0"/>
              <w:spacing w:line="0" w:lineRule="atLeast"/>
              <w:ind w:firstLine="3360" w:firstLineChars="14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70628D9">
            <w:pPr>
              <w:wordWrap w:val="0"/>
              <w:overflowPunct w:val="0"/>
              <w:spacing w:line="0" w:lineRule="atLeast"/>
              <w:ind w:firstLine="3360" w:firstLineChars="14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（审核单位盖章）</w:t>
            </w:r>
          </w:p>
          <w:p w14:paraId="42E31BE0">
            <w:pPr>
              <w:wordWrap w:val="0"/>
              <w:overflowPunct w:val="0"/>
              <w:spacing w:line="0" w:lineRule="atLeast"/>
              <w:ind w:firstLine="4080" w:firstLineChars="17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日</w:t>
            </w:r>
          </w:p>
        </w:tc>
      </w:tr>
    </w:tbl>
    <w:p w14:paraId="4A0B72BA">
      <w:pPr>
        <w:wordWrap w:val="0"/>
        <w:overflowPunct w:val="0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1C2AACA9">
      <w:pPr>
        <w:wordWrap w:val="0"/>
        <w:overflowPunct w:val="0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填表说明：</w:t>
      </w:r>
    </w:p>
    <w:p w14:paraId="1CE0E024">
      <w:pPr>
        <w:wordWrap w:val="0"/>
        <w:overflowPunct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本表一式两份。</w:t>
      </w:r>
    </w:p>
    <w:p w14:paraId="07E2CBC9">
      <w:pPr>
        <w:wordWrap w:val="0"/>
        <w:overflowPunct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2.连同本表一并提交有效身份证、加分证明、《社会工作者职业水平证书》以及认定证明。以上材料均要求原件1份，复印件2份，2份复印件分别附本表后。</w:t>
      </w:r>
    </w:p>
    <w:p w14:paraId="199C262D">
      <w:pPr>
        <w:wordWrap w:val="0"/>
        <w:overflowPunct w:val="0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3.加分申请表签名由本人手签（打印无效）。</w:t>
      </w:r>
    </w:p>
    <w:p w14:paraId="2CB3BBED">
      <w:pPr>
        <w:wordWrap w:val="0"/>
        <w:overflowPunct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4.所填内容务必真实、准确，弄虚作假享受加分政策的，一经查实，取消应聘人员考试或聘用资格，且三年内不得应聘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渭南</w:t>
      </w:r>
      <w:r>
        <w:rPr>
          <w:rFonts w:hint="eastAsia" w:ascii="仿宋_GB2312" w:hAnsi="仿宋_GB2312" w:eastAsia="仿宋_GB2312" w:cs="仿宋_GB2312"/>
          <w:sz w:val="28"/>
          <w:szCs w:val="28"/>
        </w:rPr>
        <w:t>市城镇社区专职工作人员，追究相关人员责任。</w:t>
      </w:r>
    </w:p>
    <w:p w14:paraId="430290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E34D1"/>
    <w:multiLevelType w:val="singleLevel"/>
    <w:tmpl w:val="7A9E3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34586"/>
    <w:rsid w:val="75A3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2025-07-10T03:31:00Z</dcterms:created>
  <dc:creator>Administrator</dc:creator>
  <cp:lastModifiedBy>Administrator</cp:lastModifiedBy>
  <dcterms:modified xsi:type="dcterms:W3CDTF">2025-07-10T03:31:48Z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08C1C0CDB6D345FF89D83F811CC4B0F1_11</vt:lpwstr>
  </property>
  <property fmtid="{D5CDD505-2E9C-101B-9397-08002B2CF9AE}" pid="4" name="KSOTemplateDocerSaveRecord">
    <vt:lpwstr>eyJoZGlkIjoiMmVlMGEzM2U4OWI3MzA3NzFhYmJmNzRjZGM4NTU0OTcifQ==</vt:lpwstr>
  </property>
</Properties>
</file>