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A84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8" w:lineRule="exact"/>
        <w:ind w:left="0" w:firstLine="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2E2FC62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8" w:lineRule="exact"/>
        <w:ind w:left="0" w:firstLine="0"/>
        <w:jc w:val="center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屏山县2025年第一次面向网格员、疫情防控社工岗定向招聘</w:t>
      </w:r>
    </w:p>
    <w:p w14:paraId="12331B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8" w:lineRule="exact"/>
        <w:ind w:left="0" w:firstLine="0"/>
        <w:jc w:val="center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社区专职网格岗岗位表</w:t>
      </w:r>
    </w:p>
    <w:bookmarkEnd w:id="0"/>
    <w:p w14:paraId="22D72C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8" w:lineRule="exact"/>
        <w:ind w:left="0" w:firstLine="0"/>
        <w:jc w:val="center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3"/>
        <w:gridCol w:w="1655"/>
        <w:gridCol w:w="1371"/>
        <w:gridCol w:w="1099"/>
        <w:gridCol w:w="913"/>
        <w:gridCol w:w="5292"/>
        <w:gridCol w:w="1284"/>
        <w:gridCol w:w="907"/>
        <w:gridCol w:w="1060"/>
      </w:tblGrid>
      <w:tr w14:paraId="040557F1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941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8B7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招聘单位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66D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7A5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397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招聘名额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AD1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B42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学历（学位）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F0D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学历专业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D88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面试形式</w:t>
            </w:r>
          </w:p>
        </w:tc>
      </w:tr>
      <w:tr w14:paraId="4F755827"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426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D0EF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eastAsia="新宋体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lang w:val="en-US" w:eastAsia="zh-CN"/>
              </w:rPr>
              <w:t>屏山县各乡（镇）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6C2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社区专职网格岗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248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20250301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AE8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31B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eastAsia="新宋体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40周岁及以下</w:t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lang w:eastAsia="zh-CN"/>
              </w:rPr>
              <w:t>（持有助理社会工作师及以上证书，年龄放宽至</w:t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lang w:val="en-US" w:eastAsia="zh-CN"/>
              </w:rPr>
              <w:t>45周岁</w:t>
            </w: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BEE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8B2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3FD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结构化面试</w:t>
            </w:r>
          </w:p>
        </w:tc>
      </w:tr>
    </w:tbl>
    <w:p w14:paraId="185CEA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7D04"/>
    <w:rsid w:val="0DBD599D"/>
    <w:rsid w:val="470D11C1"/>
    <w:rsid w:val="5E72723A"/>
    <w:rsid w:val="7A8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146</Characters>
  <Lines>0</Lines>
  <Paragraphs>0</Paragraphs>
  <TotalTime>5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2025-03-06T16:18:00Z</dcterms:created>
  <dc:creator>Administrator</dc:creator>
  <cp:lastModifiedBy>薛锋</cp:lastModifiedBy>
  <dcterms:modified xsi:type="dcterms:W3CDTF">2025-03-10T08:37:12Z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51036D38831148E7BBE3B3D97AB5F6A6_13</vt:lpwstr>
  </property>
  <property fmtid="{D5CDD505-2E9C-101B-9397-08002B2CF9AE}" pid="4" name="KSOTemplateDocerSaveRecord">
    <vt:lpwstr>eyJoZGlkIjoiOGY4YjRiMTFjNmRiMjBkMjM4NzgxYWJkZTNmOWMxZjMiLCJ1c2VySWQiOiIyNTE1MDMwMzMifQ==</vt:lpwstr>
  </property>
</Properties>
</file>