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jc w:val="left"/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附件2：</w:t>
      </w:r>
    </w:p>
    <w:p>
      <w:pPr>
        <w:shd w:val="solid" w:color="FFFFFF" w:fill="auto"/>
        <w:autoSpaceDN w:val="0"/>
        <w:spacing w:line="440" w:lineRule="exact"/>
        <w:jc w:val="center"/>
        <w:rPr>
          <w:rFonts w:ascii="方正小标宋简体" w:hAnsi="黑体" w:eastAsia="方正小标宋简体" w:cs="仿宋"/>
          <w:color w:val="auto"/>
          <w:sz w:val="36"/>
          <w:szCs w:val="36"/>
          <w:shd w:val="clear" w:color="auto" w:fill="FFFFFF"/>
        </w:rPr>
      </w:pPr>
      <w:r>
        <w:rPr>
          <w:rFonts w:hint="eastAsia" w:ascii="方正小标宋简体" w:hAnsi="黑体" w:eastAsia="方正小标宋简体" w:cs="仿宋"/>
          <w:color w:val="auto"/>
          <w:sz w:val="36"/>
          <w:szCs w:val="36"/>
          <w:shd w:val="clear" w:color="auto" w:fill="FFFFFF"/>
        </w:rPr>
        <w:t>新区重点高层次人才配偶报考资格认定表</w:t>
      </w:r>
    </w:p>
    <w:p>
      <w:pPr>
        <w:shd w:val="solid" w:color="FFFFFF" w:fill="auto"/>
        <w:autoSpaceDN w:val="0"/>
        <w:spacing w:line="440" w:lineRule="exact"/>
        <w:jc w:val="center"/>
        <w:rPr>
          <w:rFonts w:ascii="方正小标宋简体" w:hAnsi="黑体" w:eastAsia="方正小标宋简体" w:cs="仿宋"/>
          <w:color w:val="auto"/>
          <w:sz w:val="36"/>
          <w:szCs w:val="36"/>
          <w:shd w:val="clear" w:color="auto" w:fill="FFFFFF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94"/>
        <w:gridCol w:w="1135"/>
        <w:gridCol w:w="1415"/>
        <w:gridCol w:w="1419"/>
        <w:gridCol w:w="3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2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ascii="方正小标宋简体" w:hAnsi="黑体" w:eastAsia="方正小标宋简体" w:cs="仿宋"/>
                <w:b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高层次人才基本情况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 名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  别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出生年月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国  籍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户口所在地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人才类型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身份证（护照）号码</w:t>
            </w:r>
          </w:p>
        </w:tc>
        <w:tc>
          <w:tcPr>
            <w:tcW w:w="585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2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现工作单位</w:t>
            </w:r>
          </w:p>
        </w:tc>
        <w:tc>
          <w:tcPr>
            <w:tcW w:w="5850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2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手机号码</w:t>
            </w:r>
          </w:p>
        </w:tc>
        <w:tc>
          <w:tcPr>
            <w:tcW w:w="5850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2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现居住地址</w:t>
            </w:r>
          </w:p>
        </w:tc>
        <w:tc>
          <w:tcPr>
            <w:tcW w:w="5850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2" w:type="dxa"/>
            <w:gridSpan w:val="6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高层次人才配偶基本情况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 名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  别</w:t>
            </w:r>
          </w:p>
        </w:tc>
        <w:tc>
          <w:tcPr>
            <w:tcW w:w="3016" w:type="dxa"/>
            <w:noWrap w:val="0"/>
            <w:vAlign w:val="top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出生年月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  族</w:t>
            </w:r>
          </w:p>
        </w:tc>
        <w:tc>
          <w:tcPr>
            <w:tcW w:w="3016" w:type="dxa"/>
            <w:noWrap w:val="0"/>
            <w:vAlign w:val="top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国  籍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户籍所在地</w:t>
            </w:r>
          </w:p>
        </w:tc>
        <w:tc>
          <w:tcPr>
            <w:tcW w:w="3016" w:type="dxa"/>
            <w:noWrap w:val="0"/>
            <w:vAlign w:val="top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2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身份证（护照）号码</w:t>
            </w:r>
          </w:p>
        </w:tc>
        <w:tc>
          <w:tcPr>
            <w:tcW w:w="5850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2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现工作单位</w:t>
            </w:r>
          </w:p>
        </w:tc>
        <w:tc>
          <w:tcPr>
            <w:tcW w:w="5850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2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手机号码</w:t>
            </w:r>
          </w:p>
        </w:tc>
        <w:tc>
          <w:tcPr>
            <w:tcW w:w="5850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2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现居住地址</w:t>
            </w:r>
          </w:p>
        </w:tc>
        <w:tc>
          <w:tcPr>
            <w:tcW w:w="5850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本人承诺签名</w:t>
            </w:r>
          </w:p>
        </w:tc>
        <w:tc>
          <w:tcPr>
            <w:tcW w:w="7079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本人承诺以上信息均真实有效。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本人签名：</w:t>
            </w:r>
          </w:p>
          <w:p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782" w:type="dxa"/>
            <w:gridSpan w:val="6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三、申请单位及各部门意见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  <w:jc w:val="center"/>
        </w:trPr>
        <w:tc>
          <w:tcPr>
            <w:tcW w:w="1797" w:type="dxa"/>
            <w:gridSpan w:val="2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高层次人才所在单位意见</w:t>
            </w:r>
          </w:p>
        </w:tc>
        <w:tc>
          <w:tcPr>
            <w:tcW w:w="6985" w:type="dxa"/>
            <w:gridSpan w:val="4"/>
            <w:noWrap w:val="0"/>
            <w:vAlign w:val="top"/>
          </w:tcPr>
          <w:p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1797" w:type="dxa"/>
            <w:gridSpan w:val="2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新区人力资源和社会保障局审核意见</w:t>
            </w:r>
          </w:p>
        </w:tc>
        <w:tc>
          <w:tcPr>
            <w:tcW w:w="6985" w:type="dxa"/>
            <w:gridSpan w:val="4"/>
            <w:noWrap w:val="0"/>
            <w:vAlign w:val="top"/>
          </w:tcPr>
          <w:p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hd w:val="solid" w:color="FFFFFF" w:fill="auto"/>
              <w:autoSpaceDN w:val="0"/>
              <w:spacing w:line="440" w:lineRule="exact"/>
              <w:ind w:firstLine="480" w:firstLineChars="200"/>
              <w:rPr>
                <w:rFonts w:ascii="仿宋_GB2312" w:eastAsia="仿宋_GB2312"/>
                <w:color w:val="auto"/>
                <w:sz w:val="24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经审核，该人员符合</w:t>
            </w:r>
            <w:r>
              <w:rPr>
                <w:rFonts w:hint="eastAsia" w:ascii="仿宋_GB2312" w:hAnsi="黑体" w:eastAsia="仿宋_GB2312" w:cs="仿宋"/>
                <w:color w:val="auto"/>
                <w:sz w:val="24"/>
                <w:shd w:val="clear" w:color="auto" w:fill="FFFFFF"/>
              </w:rPr>
              <w:t>甬新党发〔2020〕27号、甬新人社〔2021〕70号文件条件，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属于第类人才。</w:t>
            </w:r>
          </w:p>
          <w:p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  年    月    日（盖章）</w:t>
            </w:r>
          </w:p>
        </w:tc>
      </w:tr>
    </w:tbl>
    <w:p>
      <w:pPr>
        <w:shd w:val="solid" w:color="FFFFFF" w:fill="auto"/>
        <w:autoSpaceDN w:val="0"/>
        <w:spacing w:line="380" w:lineRule="exact"/>
        <w:rPr>
          <w:rFonts w:ascii="仿宋_GB2312" w:hAnsi="黑体" w:eastAsia="仿宋_GB2312" w:cs="仿宋"/>
          <w:color w:val="auto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380" w:lineRule="exact"/>
        <w:rPr>
          <w:rFonts w:ascii="仿宋_GB2312" w:hAnsi="黑体" w:eastAsia="仿宋_GB2312" w:cs="仿宋"/>
          <w:color w:val="auto"/>
          <w:sz w:val="24"/>
          <w:shd w:val="clear" w:color="auto" w:fill="FFFFFF"/>
        </w:rPr>
      </w:pPr>
      <w:r>
        <w:rPr>
          <w:rFonts w:hint="eastAsia" w:ascii="仿宋_GB2312" w:hAnsi="黑体" w:eastAsia="仿宋_GB2312" w:cs="仿宋"/>
          <w:color w:val="auto"/>
          <w:sz w:val="24"/>
          <w:shd w:val="clear" w:color="auto" w:fill="FFFFFF"/>
        </w:rPr>
        <w:t>注：1.《新区高层次人才配偶报考资格认定表》</w:t>
      </w:r>
      <w:r>
        <w:rPr>
          <w:rFonts w:hint="eastAsia" w:ascii="仿宋_GB2312" w:hAnsi="黑体" w:eastAsia="仿宋_GB2312" w:cs="仿宋"/>
          <w:color w:val="auto"/>
          <w:sz w:val="24"/>
          <w:shd w:val="clear" w:color="auto" w:fill="FFFFFF"/>
          <w:lang w:val="en-US" w:eastAsia="zh-CN"/>
        </w:rPr>
        <w:t>认定</w:t>
      </w:r>
      <w:r>
        <w:rPr>
          <w:rFonts w:hint="eastAsia" w:ascii="仿宋_GB2312" w:hAnsi="黑体" w:eastAsia="仿宋_GB2312" w:cs="仿宋"/>
          <w:color w:val="auto"/>
          <w:sz w:val="24"/>
          <w:shd w:val="clear" w:color="auto" w:fill="FFFFFF"/>
        </w:rPr>
        <w:t>地址：宁波杭州湾新区人力资源和社会保障局</w:t>
      </w:r>
      <w:r>
        <w:rPr>
          <w:rFonts w:hint="eastAsia" w:ascii="仿宋_GB2312" w:hAnsi="黑体" w:eastAsia="仿宋_GB2312" w:cs="仿宋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仿宋_GB2312" w:hAnsi="黑体" w:eastAsia="仿宋_GB2312" w:cs="仿宋"/>
          <w:color w:val="auto"/>
          <w:sz w:val="24"/>
          <w:shd w:val="clear" w:color="auto" w:fill="FFFFFF"/>
        </w:rPr>
        <w:t>宁波</w:t>
      </w:r>
      <w:r>
        <w:rPr>
          <w:rFonts w:hint="eastAsia" w:ascii="仿宋_GB2312" w:hAnsi="黑体" w:eastAsia="仿宋_GB2312" w:cs="仿宋"/>
          <w:color w:val="auto"/>
          <w:sz w:val="24"/>
          <w:shd w:val="clear" w:color="auto" w:fill="FFFFFF"/>
          <w:lang w:eastAsia="zh-CN"/>
        </w:rPr>
        <w:t>前湾</w:t>
      </w:r>
      <w:r>
        <w:rPr>
          <w:rFonts w:hint="eastAsia" w:ascii="仿宋_GB2312" w:hAnsi="黑体" w:eastAsia="仿宋_GB2312" w:cs="仿宋"/>
          <w:color w:val="auto"/>
          <w:sz w:val="24"/>
          <w:shd w:val="clear" w:color="auto" w:fill="FFFFFF"/>
        </w:rPr>
        <w:t>新区机电路498号</w:t>
      </w:r>
      <w:r>
        <w:rPr>
          <w:rFonts w:hint="eastAsia" w:ascii="仿宋_GB2312" w:hAnsi="黑体" w:eastAsia="仿宋_GB2312" w:cs="仿宋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仿宋_GB2312" w:hAnsi="黑体" w:eastAsia="仿宋_GB2312" w:cs="仿宋"/>
          <w:color w:val="auto"/>
          <w:sz w:val="24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380" w:lineRule="exact"/>
        <w:rPr>
          <w:rFonts w:ascii="仿宋_GB2312" w:hAnsi="黑体" w:eastAsia="仿宋_GB2312" w:cs="仿宋"/>
          <w:color w:val="auto"/>
          <w:sz w:val="24"/>
          <w:shd w:val="clear" w:color="auto" w:fill="FFFFFF"/>
        </w:rPr>
      </w:pPr>
      <w:r>
        <w:rPr>
          <w:rFonts w:hint="eastAsia" w:ascii="仿宋_GB2312" w:eastAsia="仿宋_GB2312"/>
          <w:color w:val="auto"/>
          <w:sz w:val="24"/>
        </w:rPr>
        <w:t xml:space="preserve">    2</w:t>
      </w:r>
      <w:r>
        <w:rPr>
          <w:rFonts w:hint="eastAsia" w:ascii="仿宋_GB2312" w:hAnsi="黑体" w:eastAsia="仿宋_GB2312" w:cs="仿宋"/>
          <w:color w:val="auto"/>
          <w:sz w:val="24"/>
          <w:shd w:val="clear" w:color="auto" w:fill="FFFFFF"/>
        </w:rPr>
        <w:t>.此表一式二份，请正反面打印。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788B5D-F6AD-4756-8C6A-8BFC0E3FE5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60204FB-1728-4878-A7ED-EC699C618CE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4BEAC5E-F2A0-4519-9069-2C3D8458642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1EC17A8-BFD2-4C08-A4DF-A8C007FE12D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C38E15D0-4188-4D38-B327-3444350C14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00870AE7"/>
    <w:rsid w:val="0087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DJF"/>
    <w:basedOn w:val="1"/>
    <w:qFormat/>
    <w:uiPriority w:val="0"/>
    <w:pPr>
      <w:spacing w:line="560" w:lineRule="exact"/>
      <w:ind w:firstLine="8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2023-05-10T01:47:00Z</dcterms:created>
  <dc:creator>余孟方</dc:creator>
  <cp:lastModifiedBy>余孟方</cp:lastModifiedBy>
  <dcterms:modified xsi:type="dcterms:W3CDTF">2023-05-10T01:47:53Z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9C4452CB9C2E441BA24153BFAF95E73A_11</vt:lpwstr>
  </property>
</Properties>
</file>