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年大连长兴岛经济技术开发区总工会面向社会公开招聘</w:t>
      </w:r>
    </w:p>
    <w:p>
      <w:pPr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社会化工会工作者岗位计划表</w:t>
      </w:r>
    </w:p>
    <w:tbl>
      <w:tblPr>
        <w:tblStyle w:val="7"/>
        <w:tblpPr w:leftFromText="180" w:rightFromText="180" w:vertAnchor="text" w:horzAnchor="page" w:tblpXSpec="center" w:tblpY="632"/>
        <w:tblOverlap w:val="never"/>
        <w:tblW w:w="1218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67"/>
        <w:gridCol w:w="1559"/>
        <w:gridCol w:w="1843"/>
        <w:gridCol w:w="831"/>
        <w:gridCol w:w="2835"/>
        <w:gridCol w:w="38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黑体" w:hAnsi="黑体" w:eastAsia="黑体" w:cs="黑体"/>
                <w:bCs/>
                <w:kern w:val="0"/>
                <w:sz w:val="22"/>
                <w:lang w:bidi="ar"/>
                <w14:ligatures w14:val="standardContextual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lang w:bidi="ar"/>
                <w14:ligatures w14:val="standardContextual"/>
              </w:rPr>
              <w:t>岗位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ascii="黑体" w:hAnsi="黑体" w:eastAsia="黑体" w:cs="黑体"/>
                <w:bCs/>
                <w:sz w:val="22"/>
                <w14:ligatures w14:val="standardContextual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lang w:bidi="ar"/>
                <w14:ligatures w14:val="standardContextual"/>
              </w:rPr>
              <w:t>代码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黑体" w:hAnsi="黑体" w:eastAsia="黑体" w:cs="黑体"/>
                <w:bCs/>
                <w:sz w:val="22"/>
                <w14:ligatures w14:val="standardContextual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lang w:bidi="ar"/>
                <w14:ligatures w14:val="standardContextual"/>
              </w:rPr>
              <w:t>招聘人数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黑体" w:hAnsi="黑体" w:eastAsia="黑体" w:cs="黑体"/>
                <w:bCs/>
                <w:sz w:val="22"/>
                <w14:ligatures w14:val="standardContextual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lang w:bidi="ar"/>
                <w14:ligatures w14:val="standardContextual"/>
              </w:rPr>
              <w:t>年龄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黑体" w:hAnsi="黑体" w:eastAsia="黑体" w:cs="黑体"/>
                <w:bCs/>
                <w:kern w:val="0"/>
                <w:sz w:val="22"/>
                <w:lang w:bidi="ar"/>
                <w14:ligatures w14:val="standardContextual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lang w:bidi="ar"/>
                <w14:ligatures w14:val="standardContextual"/>
              </w:rPr>
              <w:t>学历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黑体" w:hAnsi="黑体" w:eastAsia="黑体" w:cs="黑体"/>
                <w:bCs/>
                <w:kern w:val="0"/>
                <w:sz w:val="22"/>
                <w:lang w:bidi="ar"/>
                <w14:ligatures w14:val="standardContextual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lang w:bidi="ar"/>
                <w14:ligatures w14:val="standardContextual"/>
              </w:rPr>
              <w:t>学位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黑体" w:hAnsi="黑体" w:eastAsia="黑体" w:cs="黑体"/>
                <w:bCs/>
                <w:sz w:val="22"/>
                <w14:ligatures w14:val="standardContextual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14:ligatures w14:val="standardContextual"/>
              </w:rPr>
              <w:t>专业要求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黑体" w:hAnsi="黑体" w:eastAsia="黑体" w:cs="黑体"/>
                <w:bCs/>
                <w:sz w:val="22"/>
                <w14:ligatures w14:val="standardContextual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lang w:bidi="ar"/>
                <w14:ligatures w14:val="standardContextual"/>
              </w:rPr>
              <w:t>岗位任职能力要求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  <w14:ligatures w14:val="standardContextual"/>
              </w:rPr>
              <w:t>岗位1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2"/>
                <w14:ligatures w14:val="standardContextual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  <w14:ligatures w14:val="standardContextual"/>
              </w:rPr>
              <w:t>35周岁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 w:bidi="ar"/>
                <w14:ligatures w14:val="standardContextual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  <w14:ligatures w14:val="standardContextual"/>
              </w:rPr>
              <w:t>以下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  <w14:ligatures w14:val="standardContextual"/>
              </w:rPr>
              <w:t>本科及以上学历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  <w14:ligatures w14:val="standardContextual"/>
              </w:rPr>
              <w:t>学士及以上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  <w14:ligatures w14:val="standardContextual"/>
              </w:rPr>
              <w:t>经济学、经济统计学、会计学、财务管理、审计学；</w:t>
            </w:r>
          </w:p>
          <w:p>
            <w:pPr>
              <w:pStyle w:val="5"/>
              <w:rPr>
                <w:rFonts w:hint="default" w:ascii="宋体" w:hAnsi="宋体" w:cs="宋体"/>
                <w:kern w:val="0"/>
                <w:sz w:val="22"/>
                <w:szCs w:val="22"/>
                <w:lang w:bidi="ar"/>
                <w14:ligatures w14:val="standardContextual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  <w14:ligatures w14:val="standardContextual"/>
              </w:rPr>
              <w:t>研究生专业要求不限，但本科须为以上专业。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sz w:val="22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  <w14:ligatures w14:val="standardContextual"/>
              </w:rPr>
              <w:t>具有会计专业初级及以上专业技术资格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  <w14:ligatures w14:val="standardContextual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  <w14:ligatures w14:val="standardContextual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14:ligatures w14:val="standardContextual"/>
              </w:rPr>
            </w:pPr>
            <w:r>
              <w:rPr>
                <w:rFonts w:ascii="宋体" w:hAnsi="宋体" w:eastAsia="宋体" w:cs="宋体"/>
                <w:sz w:val="22"/>
                <w14:ligatures w14:val="standardContextual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  <w14:ligatures w14:val="standardContextual"/>
              </w:rPr>
              <w:t>35周岁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 w:bidi="ar"/>
                <w14:ligatures w14:val="standardContextual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  <w14:ligatures w14:val="standardContextual"/>
              </w:rPr>
              <w:t>以下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  <w14:ligatures w14:val="standardContextual"/>
              </w:rPr>
              <w:t>本科及以上学历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  <w14:ligatures w14:val="standardContextual"/>
              </w:rPr>
              <w:t>学士及以上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2"/>
                <w14:ligatures w14:val="standardContextual"/>
              </w:rPr>
              <w:t>不限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  <w14:ligatures w14:val="standardContextual"/>
              </w:rPr>
              <w:t>具有较强的协调沟通能力和应变能力及负责联络各基层工会的建会、入会、会员管理、会员服务等工作的能力，能够熟练操作word、excel表格等办公软件</w:t>
            </w:r>
          </w:p>
        </w:tc>
      </w:tr>
    </w:tbl>
    <w:p>
      <w:pPr>
        <w:pStyle w:val="2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MjYzY2MwY2FiNjg0MmVjZjBhNGY5YWM5Mjc1ZTIifQ=="/>
  </w:docVars>
  <w:rsids>
    <w:rsidRoot w:val="33706132"/>
    <w:rsid w:val="1CD34CD9"/>
    <w:rsid w:val="33706132"/>
    <w:rsid w:val="3E3E0BE3"/>
    <w:rsid w:val="7D5A2578"/>
    <w:rsid w:val="7FD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autoRedefine/>
    <w:qFormat/>
    <w:uiPriority w:val="99"/>
    <w:pPr>
      <w:ind w:left="200" w:leftChars="200" w:firstLine="420" w:firstLineChars="200"/>
    </w:pPr>
  </w:style>
  <w:style w:type="paragraph" w:customStyle="1" w:styleId="3">
    <w:name w:val="Body Text Indent1"/>
    <w:basedOn w:val="1"/>
    <w:autoRedefine/>
    <w:qFormat/>
    <w:uiPriority w:val="99"/>
    <w:pPr>
      <w:ind w:firstLine="630"/>
    </w:pPr>
  </w:style>
  <w:style w:type="paragraph" w:styleId="4">
    <w:name w:val="Body Text"/>
    <w:basedOn w:val="1"/>
    <w:semiHidden/>
    <w:unhideWhenUsed/>
    <w:qFormat/>
    <w:uiPriority w:val="0"/>
    <w:rPr>
      <w:rFonts w:ascii="仿宋_GB2312" w:hAnsi="Times New Roman" w:eastAsia="仿宋_GB2312" w:cs="Times New Roman"/>
      <w:kern w:val="0"/>
      <w:sz w:val="30"/>
      <w:szCs w:val="20"/>
    </w:rPr>
  </w:style>
  <w:style w:type="paragraph" w:styleId="5">
    <w:name w:val="Block Text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2024-01-11T08:26:00Z</dcterms:created>
  <dc:creator>草莓</dc:creator>
  <cp:lastModifiedBy>草莓</cp:lastModifiedBy>
  <dcterms:modified xsi:type="dcterms:W3CDTF">2024-01-11T08:29:51Z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348F28BA7C8447978E61EA5A0FE05327_11</vt:lpwstr>
  </property>
</Properties>
</file>