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附件2：</w:t>
      </w:r>
    </w:p>
    <w:tbl>
      <w:tblPr>
        <w:tblStyle w:val="8"/>
        <w:tblpPr w:leftFromText="180" w:rightFromText="180" w:vertAnchor="text" w:horzAnchor="page" w:tblpX="1385" w:tblpY="218"/>
        <w:tblOverlap w:val="never"/>
        <w:tblW w:w="97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556"/>
        <w:gridCol w:w="1361"/>
        <w:gridCol w:w="1167"/>
        <w:gridCol w:w="1361"/>
        <w:gridCol w:w="229"/>
        <w:gridCol w:w="760"/>
        <w:gridCol w:w="472"/>
        <w:gridCol w:w="16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777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塔什库尔干县2023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面向社会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公开招聘</w:t>
            </w:r>
          </w:p>
          <w:p>
            <w:pPr>
              <w:widowControl/>
              <w:jc w:val="center"/>
              <w:rPr>
                <w:rFonts w:hint="default" w:ascii="黑体" w:hAnsi="宋体" w:eastAsia="黑体" w:cs="宋体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社区工作者政审表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族别</w:t>
            </w: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毕业时间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是否结婚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健康状况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报考岗位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名称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家庭住址</w:t>
            </w: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电话或手机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家庭主要成员情况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与本人关系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工作单位、职务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学习    （工作）    简历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(从高中写起）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奖惩情况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户口所在村（社区）意见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负责人（签名）：              单位（盖章）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户口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地派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出所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负责人（签名）：            派出所（盖章）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3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户口所在地县级公安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部门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              单位（盖章）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4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用人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              单位（盖章）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9777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说明：1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户籍所在村（社区）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、派出所、公安局意见和公章必须齐全；</w:t>
            </w:r>
          </w:p>
          <w:p>
            <w:pPr>
              <w:widowControl/>
              <w:ind w:firstLine="723" w:firstLineChars="30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、“用人单位意见”栏不需出具意见和加盖公章；</w:t>
            </w:r>
          </w:p>
          <w:p>
            <w:pPr>
              <w:widowControl/>
              <w:ind w:firstLine="723" w:firstLineChars="30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、此表经相关部门签字盖章，由公安机关密封后，送交指定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kern w:val="0"/>
                <w:sz w:val="24"/>
              </w:rPr>
              <w:t>地点。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sectPr>
      <w:headerReference r:id="rId3" w:type="default"/>
      <w:pgSz w:w="11907" w:h="16840"/>
      <w:pgMar w:top="1100" w:right="1440" w:bottom="1100" w:left="1440" w:header="851" w:footer="992" w:gutter="0"/>
      <w:cols w:space="720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501"/>
  <w:drawingGridVerticalSpacing w:val="29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1YjRlMTNiZGZjYWE5NDlkOGM4ZDQxNDg1NWMzNWYifQ=="/>
  </w:docVars>
  <w:rsids>
    <w:rsidRoot w:val="00172A27"/>
    <w:rsid w:val="00000151"/>
    <w:rsid w:val="00012A9E"/>
    <w:rsid w:val="000E6DE2"/>
    <w:rsid w:val="00106DFF"/>
    <w:rsid w:val="0014104E"/>
    <w:rsid w:val="00142DA1"/>
    <w:rsid w:val="001523C9"/>
    <w:rsid w:val="00264382"/>
    <w:rsid w:val="002718B6"/>
    <w:rsid w:val="002F0498"/>
    <w:rsid w:val="003A77D6"/>
    <w:rsid w:val="003B0D8A"/>
    <w:rsid w:val="003B564C"/>
    <w:rsid w:val="003F1EA7"/>
    <w:rsid w:val="004D468F"/>
    <w:rsid w:val="00551050"/>
    <w:rsid w:val="0055357E"/>
    <w:rsid w:val="005C22E8"/>
    <w:rsid w:val="005D3E3D"/>
    <w:rsid w:val="006871DF"/>
    <w:rsid w:val="00926AE0"/>
    <w:rsid w:val="009B0A05"/>
    <w:rsid w:val="009B7BC0"/>
    <w:rsid w:val="00A338B0"/>
    <w:rsid w:val="00A84D82"/>
    <w:rsid w:val="00AB7AAA"/>
    <w:rsid w:val="00C05506"/>
    <w:rsid w:val="00CC16C9"/>
    <w:rsid w:val="00CC6711"/>
    <w:rsid w:val="00D95634"/>
    <w:rsid w:val="00E4203F"/>
    <w:rsid w:val="00E654C0"/>
    <w:rsid w:val="00F02D18"/>
    <w:rsid w:val="00F10084"/>
    <w:rsid w:val="01AF724C"/>
    <w:rsid w:val="04F503CB"/>
    <w:rsid w:val="06573832"/>
    <w:rsid w:val="089E1718"/>
    <w:rsid w:val="092C7D08"/>
    <w:rsid w:val="0B177945"/>
    <w:rsid w:val="14A838DB"/>
    <w:rsid w:val="16A16BB4"/>
    <w:rsid w:val="1C0B3D1E"/>
    <w:rsid w:val="207E2225"/>
    <w:rsid w:val="23E64838"/>
    <w:rsid w:val="36661EC2"/>
    <w:rsid w:val="36A34555"/>
    <w:rsid w:val="36C71A0F"/>
    <w:rsid w:val="394F0285"/>
    <w:rsid w:val="420F4A55"/>
    <w:rsid w:val="489A39AC"/>
    <w:rsid w:val="4F5047B6"/>
    <w:rsid w:val="569B0B3C"/>
    <w:rsid w:val="577D57C2"/>
    <w:rsid w:val="58353010"/>
    <w:rsid w:val="5CDB171D"/>
    <w:rsid w:val="6B44710B"/>
    <w:rsid w:val="707756F3"/>
    <w:rsid w:val="756E770A"/>
    <w:rsid w:val="77492063"/>
    <w:rsid w:val="787E7AAE"/>
    <w:rsid w:val="7A242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20"/>
    </w:pPr>
    <w:rPr>
      <w:sz w:val="32"/>
      <w:szCs w:val="32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Char"/>
    <w:basedOn w:val="1"/>
    <w:qFormat/>
    <w:uiPriority w:val="0"/>
    <w:pPr>
      <w:tabs>
        <w:tab w:val="left" w:pos="360"/>
      </w:tabs>
      <w:ind w:firstLine="632" w:firstLineChars="200"/>
    </w:pPr>
  </w:style>
  <w:style w:type="character" w:customStyle="1" w:styleId="11">
    <w:name w:val="批注框文本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322</Words>
  <Characters>325</Characters>
  <Lines>4</Lines>
  <Paragraphs>1</Paragraphs>
  <TotalTime>58</TotalTime>
  <ScaleCrop>false</ScaleCrop>
  <LinksUpToDate>false</LinksUpToDate>
  <CharactersWithSpaces>453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2021-12-14T12:30:00Z</dcterms:created>
  <dc:creator>lenovo</dc:creator>
  <cp:lastModifiedBy>设镇专班</cp:lastModifiedBy>
  <cp:lastPrinted>2023-11-23T02:25:51Z</cp:lastPrinted>
  <dcterms:modified xsi:type="dcterms:W3CDTF">2023-11-23T05:25:19Z</dcterms:modified>
  <dc:title>喀什地区面向社会公开考录公务员、工作人员考察政审表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B53F085B49A148919167313E9BAE7D71</vt:lpwstr>
  </property>
</Properties>
</file>