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安康市恒口示范区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2023年招聘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highlight w:val="none"/>
        </w:rPr>
        <w:t>城镇社区专职工作人员笔试加分申请表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28"/>
          <w:szCs w:val="28"/>
          <w:highlight w:val="none"/>
          <w:lang w:val="en-US" w:eastAsia="zh-CN" w:bidi="ar-SA"/>
        </w:rPr>
        <w:t>报考岗位（县区）：</w:t>
      </w:r>
    </w:p>
    <w:tbl>
      <w:tblPr>
        <w:tblStyle w:val="4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（1）移动电话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　　　　　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（2）固定电话（应填区号）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1.城镇社区连续工作3年以上（截至本公告发布之日）的现有社区“两委”成员及监委会主任加10分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受聘连续工作3年以上（截至公告发布之日）且现任在岗的民政协理员加10分。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2.取得《社会工作者职业水平证书》者加10分。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受到安康市级以上党委、政府综合表彰或被授予安康市级以上道德模范、身边好人的加10分。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条所列加分情形，最高不得超过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符合以上加分条件的，只按分值最高单项加分，不累加。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符合条件1（需出具加分证明）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符合条件2（需出具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社会工作师或助理社会工作师职业资格证书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表彰文件、荣誉证书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（需出具毕业证、退伍证、立功证书、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县级退役军人事务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部门认定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社管局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1、本表一式两份。2、连同本表一并提交有效身份证、加分证明、《社会工作者职业水平证书》以及认定证明。以上材料均要求原件1份，复印件2份，2份复印件分别附本表后。3、加分申请表签名由本人手签（打印无效）。4、所填内容务必真实、准确，弄虚作假享受加分政策的，一经查实，取消应聘人员考试或聘用资格，且三年内不得应聘全市城镇社区专职工作人员，追究相关人员责任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662F251D"/>
    <w:rsid w:val="662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2023-10-10T03:57:00Z</dcterms:created>
  <dc:creator>Administrator</dc:creator>
  <cp:lastModifiedBy>Administrator</cp:lastModifiedBy>
  <dcterms:modified xsi:type="dcterms:W3CDTF">2023-10-10T03:58:08Z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D1A479D85C604B459B9F18F178CA34EB_11</vt:lpwstr>
  </property>
</Properties>
</file>