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</w:t>
      </w:r>
    </w:p>
    <w:p>
      <w:pPr>
        <w:jc w:val="center"/>
        <w:rPr>
          <w:rFonts w:ascii="方正小标宋简体" w:eastAsia="方正小标宋简体"/>
          <w:b/>
          <w:color w:val="auto"/>
          <w:sz w:val="36"/>
          <w:szCs w:val="36"/>
          <w:highlight w:val="none"/>
        </w:rPr>
      </w:pPr>
      <w:r>
        <w:rPr>
          <w:rFonts w:ascii="方正小标宋简体" w:eastAsia="方正小标宋简体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年龙游县公开招聘专职社区工作者计划表</w:t>
      </w:r>
    </w:p>
    <w:tbl>
      <w:tblPr>
        <w:tblStyle w:val="4"/>
        <w:tblW w:w="7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006"/>
        <w:gridCol w:w="927"/>
        <w:gridCol w:w="857"/>
        <w:gridCol w:w="813"/>
        <w:gridCol w:w="1557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"/>
              </w:rPr>
              <w:t>岗位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" w:eastAsia="zh-CN"/>
              </w:rPr>
              <w:t>序号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学历、专业</w:t>
            </w: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龙洲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社工1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具有国家承认的</w:t>
            </w: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，专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业不限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应届高校毕业生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湖镇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溪口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龙洲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5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龙洲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具有国家承认的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及以上学历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面向专职网格员，服务年限满一年以上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湖镇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溪口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社工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8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602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7DBE6A4B"/>
    <w:rsid w:val="7DB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2023-08-22T08:00:00Z</dcterms:created>
  <dc:creator>我1</dc:creator>
  <cp:lastModifiedBy>我1</cp:lastModifiedBy>
  <dcterms:modified xsi:type="dcterms:W3CDTF">2023-08-22T08:02:02Z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295B6E1E039B4487912E68FD50B7A412_11</vt:lpwstr>
  </property>
</Properties>
</file>