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ind w:firstLine="720" w:firstLineChars="200"/>
        <w:rPr>
          <w:rFonts w:hint="eastAsia" w:ascii="方正仿宋_GB2312" w:hAnsi="方正仿宋_GB2312" w:eastAsia="方正仿宋_GB2312" w:cs="方正仿宋_GB2312"/>
          <w:b/>
          <w:bCs w:val="0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highlight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napToGrid/>
        <w:spacing w:line="360" w:lineRule="auto"/>
        <w:ind w:firstLine="723" w:firstLineChars="200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val="en-US" w:eastAsia="zh-CN" w:bidi="ar"/>
        </w:rPr>
        <w:t>古交市公开招聘社区专职社工报名表</w:t>
      </w:r>
    </w:p>
    <w:tbl>
      <w:tblPr>
        <w:tblStyle w:val="4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371"/>
        <w:gridCol w:w="1028"/>
        <w:gridCol w:w="1436"/>
        <w:gridCol w:w="1239"/>
        <w:gridCol w:w="1542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姓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名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0" w:name="A0101_1"/>
            <w:bookmarkEnd w:id="0"/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性 别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1" w:name="A0104_2"/>
            <w:bookmarkEnd w:id="1"/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2" w:name="A0107_3"/>
            <w:bookmarkEnd w:id="2"/>
          </w:p>
        </w:tc>
        <w:tc>
          <w:tcPr>
            <w:tcW w:w="16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bookmarkStart w:id="3" w:name="P0192A_12"/>
            <w:bookmarkEnd w:id="3"/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民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族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4" w:name="A0117_4"/>
            <w:bookmarkEnd w:id="4"/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籍 贯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5" w:name="A0111_5"/>
            <w:bookmarkEnd w:id="5"/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pacing w:val="3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时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间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6" w:name="A0114_6"/>
            <w:bookmarkEnd w:id="6"/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婚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状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况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7" w:name="A0127_9"/>
            <w:bookmarkEnd w:id="7"/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8" w:name="A0125_10"/>
            <w:bookmarkEnd w:id="8"/>
            <w:bookmarkStart w:id="9" w:name="A0187A_11"/>
            <w:bookmarkEnd w:id="9"/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现从事工作</w:t>
            </w:r>
          </w:p>
        </w:tc>
        <w:tc>
          <w:tcPr>
            <w:tcW w:w="44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户口所在地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现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住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址</w:t>
            </w:r>
          </w:p>
        </w:tc>
        <w:tc>
          <w:tcPr>
            <w:tcW w:w="44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手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机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是否服从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分配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4"/>
                <w:highlight w:val="none"/>
                <w:lang w:eastAsia="zh-CN"/>
              </w:rPr>
              <w:t>报考类别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both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定向招聘（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both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社会招聘（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紧急联系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方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式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时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间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是否退役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军人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</w:trPr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学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历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10" w:name="A0128_13"/>
            <w:bookmarkEnd w:id="10"/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学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位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11" w:name="A0130_15"/>
            <w:bookmarkEnd w:id="11"/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是否现役、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退役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军人家属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2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毕业院校系及专业</w:t>
            </w:r>
            <w:bookmarkStart w:id="12" w:name="A0130_16"/>
            <w:bookmarkEnd w:id="12"/>
          </w:p>
        </w:tc>
        <w:tc>
          <w:tcPr>
            <w:tcW w:w="69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</w:trPr>
        <w:tc>
          <w:tcPr>
            <w:tcW w:w="2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是否具有</w:t>
            </w:r>
            <w:r>
              <w:rPr>
                <w:rFonts w:hint="eastAsia" w:ascii="仿宋_GB2312" w:eastAsia="仿宋_GB2312"/>
                <w:bCs w:val="0"/>
                <w:color w:val="auto"/>
                <w:kern w:val="0"/>
                <w:sz w:val="24"/>
                <w:highlight w:val="none"/>
              </w:rPr>
              <w:t>中华人民共和国社会工作者职业水平证书</w:t>
            </w:r>
          </w:p>
        </w:tc>
        <w:tc>
          <w:tcPr>
            <w:tcW w:w="69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中级 （  ）         助理级（ ）      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2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加分条件及情况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说明</w:t>
            </w:r>
          </w:p>
        </w:tc>
        <w:tc>
          <w:tcPr>
            <w:tcW w:w="69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exact"/>
        </w:trPr>
        <w:tc>
          <w:tcPr>
            <w:tcW w:w="141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left="113" w:right="113"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个人简历</w:t>
            </w:r>
          </w:p>
        </w:tc>
        <w:tc>
          <w:tcPr>
            <w:tcW w:w="830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bookmarkStart w:id="13" w:name="A1701_20"/>
            <w:bookmarkEnd w:id="13"/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5" w:hRule="exact"/>
        </w:trPr>
        <w:tc>
          <w:tcPr>
            <w:tcW w:w="97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报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 考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 承   诺   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一、自觉遵守考试的有关政策。遵守考试纪律，服从考试安排，不舞弊或协助他人舞弊。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二、真实、准确地提供本人证明材料、证件等相关材料，准确填写联系电话，保证在考试及聘用期间联系畅通。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三、不弄虚作假。不伪造不使用假证明、假证书、假简历。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四、保证符合考试公告中要求的资格条件。如对自己是否符合职位资格条件有疑问，应先向招聘单位咨询，确认符合条件后再填报。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本人对以上申报信息真实性负责，承担相应的责任。经审核，如有不实，由此造成的一切后果，责任自负。若被聘用，单位可随时解除聘用关系。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jc w:val="lef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报考人：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  <w:lang w:eastAsia="zh-CN"/>
              </w:rPr>
              <w:t>（手写签名并按手印）</w:t>
            </w:r>
            <w:bookmarkStart w:id="14" w:name="_GoBack"/>
            <w:bookmarkEnd w:id="14"/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           年  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ind w:firstLine="420" w:firstLineChars="200"/>
        <w:rPr>
          <w:rFonts w:hint="eastAsia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注：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adjustRightInd/>
        <w:snapToGrid/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填报资料要准确、详细、真实，否则一经发现即取消报名、聘用等资格。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adjustRightInd/>
        <w:snapToGrid/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、照片要求近期一寸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红底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免冠照。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、本表统一用A4纸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正反面打印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napToGrid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DFkNzY1MGYxNWVjYzdmYmUxMmRiZDljMjk4ZTIifQ=="/>
  </w:docVars>
  <w:rsids>
    <w:rsidRoot w:val="00000000"/>
    <w:rsid w:val="2D2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山西红杰【职业介绍教育】集团</cp:lastModifiedBy>
  <dcterms:modified xsi:type="dcterms:W3CDTF">2023-03-02T07:38:57Z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B939C50F948E4B489A00A2CB6C477CBF</vt:lpwstr>
  </property>
</Properties>
</file>